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0" w:rsidRPr="0050401E" w:rsidRDefault="001132F0" w:rsidP="001132F0">
      <w:pPr>
        <w:jc w:val="center"/>
        <w:rPr>
          <w:color w:val="002060"/>
          <w:lang w:val="ru-RU"/>
        </w:rPr>
      </w:pPr>
      <w:r w:rsidRPr="0050401E">
        <w:rPr>
          <w:color w:val="002060"/>
          <w:lang w:val="ru-RU"/>
        </w:rPr>
        <w:t>Муниципальное бюджетное специальное (коррекционное) образовательное учреждение</w:t>
      </w:r>
    </w:p>
    <w:p w:rsidR="001132F0" w:rsidRPr="0050401E" w:rsidRDefault="001132F0" w:rsidP="001132F0">
      <w:pPr>
        <w:jc w:val="center"/>
        <w:rPr>
          <w:color w:val="002060"/>
          <w:lang w:val="ru-RU"/>
        </w:rPr>
      </w:pPr>
      <w:r w:rsidRPr="0050401E">
        <w:rPr>
          <w:color w:val="002060"/>
          <w:lang w:val="ru-RU"/>
        </w:rPr>
        <w:t xml:space="preserve">для обучающихся, воспитанников с ограниченными возможностями здоровья специальная (коррекционная) общеобразовательная школа </w:t>
      </w:r>
      <w:r w:rsidRPr="003900E4">
        <w:rPr>
          <w:color w:val="002060"/>
        </w:rPr>
        <w:t>VIII</w:t>
      </w:r>
      <w:r w:rsidRPr="0050401E">
        <w:rPr>
          <w:color w:val="002060"/>
          <w:lang w:val="ru-RU"/>
        </w:rPr>
        <w:t xml:space="preserve"> вида № </w:t>
      </w:r>
      <w:smartTag w:uri="urn:schemas-microsoft-com:office:smarttags" w:element="metricconverter">
        <w:smartTagPr>
          <w:attr w:name="ProductID" w:val="119 г"/>
        </w:smartTagPr>
        <w:r w:rsidRPr="0050401E">
          <w:rPr>
            <w:color w:val="002060"/>
            <w:lang w:val="ru-RU"/>
          </w:rPr>
          <w:t>119 г</w:t>
        </w:r>
      </w:smartTag>
      <w:r w:rsidRPr="0050401E">
        <w:rPr>
          <w:color w:val="002060"/>
          <w:lang w:val="ru-RU"/>
        </w:rPr>
        <w:t>. Челябинска</w:t>
      </w:r>
    </w:p>
    <w:p w:rsidR="001132F0" w:rsidRPr="0050401E" w:rsidRDefault="001132F0" w:rsidP="001132F0">
      <w:pPr>
        <w:jc w:val="center"/>
        <w:rPr>
          <w:color w:val="002060"/>
          <w:lang w:val="ru-RU"/>
        </w:rPr>
      </w:pPr>
      <w:smartTag w:uri="urn:schemas-microsoft-com:office:smarttags" w:element="metricconverter">
        <w:smartTagPr>
          <w:attr w:name="ProductID" w:val="454074 г"/>
        </w:smartTagPr>
        <w:r w:rsidRPr="0050401E">
          <w:rPr>
            <w:color w:val="002060"/>
            <w:lang w:val="ru-RU"/>
          </w:rPr>
          <w:t>454074 г</w:t>
        </w:r>
      </w:smartTag>
      <w:r w:rsidRPr="0050401E">
        <w:rPr>
          <w:color w:val="002060"/>
          <w:lang w:val="ru-RU"/>
        </w:rPr>
        <w:t>. Челябинск ул. Октябрьская, 30 т. 8(351)772-95-98</w:t>
      </w:r>
    </w:p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>МБСКОУ № 119</w:t>
      </w:r>
    </w:p>
    <w:p w:rsidR="001132F0" w:rsidRPr="003900E4" w:rsidRDefault="001132F0" w:rsidP="001132F0">
      <w:pPr>
        <w:rPr>
          <w:color w:val="002060"/>
        </w:rPr>
      </w:pPr>
    </w:p>
    <w:p w:rsidR="001132F0" w:rsidRDefault="001132F0">
      <w:pPr>
        <w:rPr>
          <w:sz w:val="28"/>
          <w:szCs w:val="28"/>
        </w:rPr>
      </w:pPr>
    </w:p>
    <w:p w:rsidR="003900E4" w:rsidRDefault="003900E4">
      <w:pPr>
        <w:rPr>
          <w:sz w:val="28"/>
          <w:szCs w:val="28"/>
        </w:rPr>
      </w:pPr>
    </w:p>
    <w:p w:rsidR="003900E4" w:rsidRDefault="003900E4">
      <w:pPr>
        <w:rPr>
          <w:sz w:val="28"/>
          <w:szCs w:val="28"/>
        </w:rPr>
      </w:pPr>
    </w:p>
    <w:p w:rsidR="001132F0" w:rsidRDefault="001132F0">
      <w:pPr>
        <w:rPr>
          <w:sz w:val="28"/>
          <w:szCs w:val="28"/>
        </w:rPr>
      </w:pPr>
    </w:p>
    <w:p w:rsidR="001132F0" w:rsidRDefault="00476C8C" w:rsidP="00CB514F">
      <w:pPr>
        <w:jc w:val="center"/>
        <w:rPr>
          <w:b/>
          <w:sz w:val="28"/>
          <w:szCs w:val="28"/>
        </w:rPr>
      </w:pPr>
      <w:r w:rsidRPr="00476C8C">
        <w:rPr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1.4pt;height:62.05pt" fillcolor="#365f91 [2404]" strokecolor="#17365d [2415]" strokeweight="3pt">
            <v:shadow on="t" color="#95b3d7 [1940]" opacity=".5" offset="-6pt,-6pt"/>
            <v:textpath style="font-family:&quot;Times New Roman&quot;;font-weight:bold;v-text-kern:t" trim="t" fitpath="t" string="ПОРТФОЛИО"/>
          </v:shape>
        </w:pict>
      </w:r>
    </w:p>
    <w:p w:rsidR="00CB514F" w:rsidRDefault="00CB514F">
      <w:pPr>
        <w:rPr>
          <w:b/>
          <w:sz w:val="28"/>
          <w:szCs w:val="28"/>
        </w:rPr>
      </w:pPr>
    </w:p>
    <w:p w:rsidR="00CB514F" w:rsidRDefault="00CB514F">
      <w:pPr>
        <w:rPr>
          <w:b/>
          <w:sz w:val="28"/>
          <w:szCs w:val="28"/>
        </w:rPr>
      </w:pPr>
    </w:p>
    <w:p w:rsidR="00CB514F" w:rsidRPr="0050401E" w:rsidRDefault="009210C8" w:rsidP="00CB514F">
      <w:pPr>
        <w:jc w:val="center"/>
        <w:rPr>
          <w:b/>
          <w:color w:val="1F497D" w:themeColor="text2"/>
          <w:sz w:val="28"/>
          <w:szCs w:val="28"/>
          <w:lang w:val="ru-RU"/>
        </w:rPr>
      </w:pPr>
      <w:r w:rsidRPr="0050401E">
        <w:rPr>
          <w:b/>
          <w:color w:val="1F497D" w:themeColor="text2"/>
          <w:sz w:val="28"/>
          <w:szCs w:val="28"/>
          <w:lang w:val="ru-RU"/>
        </w:rPr>
        <w:t>УЧИТЕЛЯ ПРОФЕССИОНАЛЬНО – ТРУДОВОГО ОБУЧЕНИЯ</w:t>
      </w:r>
    </w:p>
    <w:p w:rsidR="009210C8" w:rsidRPr="0050401E" w:rsidRDefault="009210C8" w:rsidP="00CB514F">
      <w:pPr>
        <w:jc w:val="center"/>
        <w:rPr>
          <w:b/>
          <w:color w:val="1F497D" w:themeColor="text2"/>
          <w:sz w:val="28"/>
          <w:szCs w:val="28"/>
          <w:lang w:val="ru-RU"/>
        </w:rPr>
      </w:pPr>
      <w:r w:rsidRPr="0050401E">
        <w:rPr>
          <w:b/>
          <w:color w:val="1F497D" w:themeColor="text2"/>
          <w:sz w:val="28"/>
          <w:szCs w:val="28"/>
          <w:lang w:val="ru-RU"/>
        </w:rPr>
        <w:t>( ШВЕЙНОГО ДЕЛА)</w:t>
      </w:r>
    </w:p>
    <w:p w:rsidR="003900E4" w:rsidRPr="0050401E" w:rsidRDefault="003900E4" w:rsidP="00CB514F">
      <w:pPr>
        <w:jc w:val="center"/>
        <w:rPr>
          <w:sz w:val="28"/>
          <w:szCs w:val="28"/>
          <w:lang w:val="ru-RU"/>
        </w:rPr>
      </w:pPr>
    </w:p>
    <w:p w:rsidR="003900E4" w:rsidRPr="0050401E" w:rsidRDefault="003900E4" w:rsidP="00CB514F">
      <w:pPr>
        <w:jc w:val="center"/>
        <w:rPr>
          <w:sz w:val="28"/>
          <w:szCs w:val="28"/>
          <w:lang w:val="ru-RU"/>
        </w:rPr>
      </w:pPr>
    </w:p>
    <w:p w:rsidR="00CB514F" w:rsidRPr="0050401E" w:rsidRDefault="00CB514F" w:rsidP="00CB514F">
      <w:pPr>
        <w:jc w:val="center"/>
        <w:rPr>
          <w:sz w:val="28"/>
          <w:szCs w:val="28"/>
          <w:lang w:val="ru-RU"/>
        </w:rPr>
      </w:pPr>
    </w:p>
    <w:p w:rsidR="009210C8" w:rsidRPr="0050401E" w:rsidRDefault="009210C8" w:rsidP="003900E4">
      <w:pPr>
        <w:jc w:val="center"/>
        <w:rPr>
          <w:b/>
          <w:color w:val="1F497D" w:themeColor="text2"/>
          <w:sz w:val="72"/>
          <w:szCs w:val="72"/>
          <w:lang w:val="ru-RU"/>
        </w:rPr>
      </w:pPr>
      <w:r w:rsidRPr="0050401E">
        <w:rPr>
          <w:b/>
          <w:color w:val="1F497D" w:themeColor="text2"/>
          <w:sz w:val="72"/>
          <w:szCs w:val="72"/>
          <w:lang w:val="ru-RU"/>
        </w:rPr>
        <w:t xml:space="preserve">Копыловой </w:t>
      </w:r>
    </w:p>
    <w:p w:rsidR="003900E4" w:rsidRPr="0050401E" w:rsidRDefault="009210C8" w:rsidP="003900E4">
      <w:pPr>
        <w:jc w:val="center"/>
        <w:rPr>
          <w:b/>
          <w:color w:val="1F497D" w:themeColor="text2"/>
          <w:sz w:val="72"/>
          <w:szCs w:val="72"/>
          <w:lang w:val="ru-RU"/>
        </w:rPr>
      </w:pPr>
      <w:r w:rsidRPr="0050401E">
        <w:rPr>
          <w:b/>
          <w:color w:val="1F497D" w:themeColor="text2"/>
          <w:sz w:val="72"/>
          <w:szCs w:val="72"/>
          <w:lang w:val="ru-RU"/>
        </w:rPr>
        <w:t>Наталии Дмитриевны</w:t>
      </w:r>
    </w:p>
    <w:p w:rsidR="003900E4" w:rsidRPr="0050401E" w:rsidRDefault="003900E4" w:rsidP="003900E4">
      <w:pPr>
        <w:jc w:val="center"/>
        <w:rPr>
          <w:color w:val="1F497D" w:themeColor="text2"/>
          <w:sz w:val="28"/>
          <w:szCs w:val="28"/>
          <w:lang w:val="ru-RU"/>
        </w:rPr>
      </w:pPr>
    </w:p>
    <w:p w:rsidR="003900E4" w:rsidRPr="0050401E" w:rsidRDefault="003900E4" w:rsidP="003900E4">
      <w:pPr>
        <w:jc w:val="center"/>
        <w:rPr>
          <w:sz w:val="28"/>
          <w:szCs w:val="28"/>
          <w:lang w:val="ru-RU"/>
        </w:rPr>
        <w:sectPr w:rsidR="003900E4" w:rsidRPr="0050401E" w:rsidSect="00426E99">
          <w:pgSz w:w="11906" w:h="16838" w:code="9"/>
          <w:pgMar w:top="1134" w:right="1134" w:bottom="567" w:left="1134" w:header="709" w:footer="709" w:gutter="0"/>
          <w:pgBorders w:display="firstPage" w:offsetFrom="page">
            <w:top w:val="classicalWave" w:sz="5" w:space="24" w:color="auto"/>
            <w:left w:val="classicalWave" w:sz="5" w:space="24" w:color="auto"/>
            <w:bottom w:val="classicalWave" w:sz="5" w:space="24" w:color="auto"/>
            <w:right w:val="classicalWave" w:sz="5" w:space="24" w:color="auto"/>
          </w:pgBorders>
          <w:cols w:space="708"/>
          <w:docGrid w:linePitch="360"/>
        </w:sectPr>
      </w:pPr>
    </w:p>
    <w:p w:rsidR="003900E4" w:rsidRDefault="003900E4" w:rsidP="003900E4">
      <w:pPr>
        <w:jc w:val="center"/>
        <w:rPr>
          <w:rFonts w:ascii="Palatino Linotype" w:hAnsi="Palatino Linotype"/>
          <w:b/>
          <w:sz w:val="32"/>
          <w:szCs w:val="32"/>
          <w:lang w:val="ru-RU"/>
        </w:rPr>
      </w:pPr>
      <w:r w:rsidRPr="0050401E">
        <w:rPr>
          <w:rFonts w:ascii="Palatino Linotype" w:hAnsi="Palatino Linotype"/>
          <w:b/>
          <w:sz w:val="32"/>
          <w:szCs w:val="32"/>
          <w:lang w:val="ru-RU"/>
        </w:rPr>
        <w:lastRenderedPageBreak/>
        <w:t>Оглавление</w:t>
      </w:r>
    </w:p>
    <w:p w:rsidR="009114CA" w:rsidRPr="009114CA" w:rsidRDefault="009114CA" w:rsidP="003900E4">
      <w:pPr>
        <w:jc w:val="center"/>
        <w:rPr>
          <w:rFonts w:ascii="Palatino Linotype" w:hAnsi="Palatino Linotype"/>
          <w:b/>
          <w:sz w:val="32"/>
          <w:szCs w:val="32"/>
          <w:lang w:val="ru-RU"/>
        </w:rPr>
      </w:pPr>
    </w:p>
    <w:p w:rsidR="003900E4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50401E">
        <w:rPr>
          <w:rFonts w:ascii="Palatino Linotype" w:hAnsi="Palatino Linotype"/>
          <w:b/>
          <w:i/>
          <w:sz w:val="28"/>
          <w:szCs w:val="28"/>
          <w:lang w:val="ru-RU"/>
        </w:rPr>
        <w:t>1. Раздел. Общие сведения об учителе</w:t>
      </w:r>
    </w:p>
    <w:p w:rsidR="00507D2E" w:rsidRPr="0050401E" w:rsidRDefault="00507D2E" w:rsidP="009210C8">
      <w:pPr>
        <w:spacing w:after="0"/>
        <w:jc w:val="both"/>
        <w:rPr>
          <w:sz w:val="28"/>
          <w:szCs w:val="28"/>
          <w:lang w:val="ru-RU"/>
        </w:rPr>
      </w:pPr>
      <w:r w:rsidRPr="0050401E">
        <w:rPr>
          <w:sz w:val="28"/>
          <w:szCs w:val="28"/>
          <w:lang w:val="ru-RU"/>
        </w:rPr>
        <w:t>1.1. Общие сведения об учителе</w:t>
      </w:r>
    </w:p>
    <w:p w:rsidR="003900E4" w:rsidRDefault="003900E4" w:rsidP="009210C8">
      <w:pPr>
        <w:jc w:val="both"/>
        <w:rPr>
          <w:sz w:val="28"/>
          <w:szCs w:val="28"/>
          <w:lang w:val="ru-RU"/>
        </w:rPr>
      </w:pPr>
      <w:r w:rsidRPr="0050401E">
        <w:rPr>
          <w:sz w:val="28"/>
          <w:szCs w:val="28"/>
          <w:lang w:val="ru-RU"/>
        </w:rPr>
        <w:t>1.2. Копи</w:t>
      </w:r>
      <w:r w:rsidR="00507D2E" w:rsidRPr="0050401E">
        <w:rPr>
          <w:sz w:val="28"/>
          <w:szCs w:val="28"/>
          <w:lang w:val="ru-RU"/>
        </w:rPr>
        <w:t xml:space="preserve">и диплома, </w:t>
      </w:r>
      <w:r w:rsidRPr="0050401E">
        <w:rPr>
          <w:sz w:val="28"/>
          <w:szCs w:val="28"/>
          <w:lang w:val="ru-RU"/>
        </w:rPr>
        <w:t>удостоверения о повышении квалификации</w:t>
      </w:r>
    </w:p>
    <w:p w:rsidR="009114CA" w:rsidRPr="009114CA" w:rsidRDefault="009114CA" w:rsidP="009210C8">
      <w:pPr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3900E4" w:rsidRPr="0050401E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50401E">
        <w:rPr>
          <w:rFonts w:ascii="Palatino Linotype" w:hAnsi="Palatino Linotype"/>
          <w:b/>
          <w:i/>
          <w:sz w:val="28"/>
          <w:szCs w:val="28"/>
          <w:lang w:val="ru-RU"/>
        </w:rPr>
        <w:t>2. Раздел. Результаты педагогической деятельности</w:t>
      </w:r>
    </w:p>
    <w:p w:rsidR="003900E4" w:rsidRPr="0050401E" w:rsidRDefault="00507D2E" w:rsidP="009210C8">
      <w:pPr>
        <w:spacing w:after="0"/>
        <w:jc w:val="both"/>
        <w:rPr>
          <w:sz w:val="28"/>
          <w:szCs w:val="28"/>
          <w:lang w:val="ru-RU"/>
        </w:rPr>
      </w:pPr>
      <w:r w:rsidRPr="0050401E">
        <w:rPr>
          <w:sz w:val="28"/>
          <w:szCs w:val="28"/>
          <w:lang w:val="ru-RU"/>
        </w:rPr>
        <w:t xml:space="preserve">2.1. </w:t>
      </w:r>
      <w:r w:rsidRPr="0050401E">
        <w:rPr>
          <w:color w:val="2F2F2F"/>
          <w:sz w:val="28"/>
          <w:szCs w:val="28"/>
          <w:lang w:val="ru-RU"/>
        </w:rPr>
        <w:t xml:space="preserve">Результаты итоговой аттестации учащихся за 3 года; </w:t>
      </w:r>
    </w:p>
    <w:p w:rsidR="003900E4" w:rsidRPr="0050401E" w:rsidRDefault="009C44D6" w:rsidP="009210C8">
      <w:pPr>
        <w:spacing w:after="0"/>
        <w:jc w:val="both"/>
        <w:rPr>
          <w:sz w:val="28"/>
          <w:szCs w:val="28"/>
          <w:lang w:val="ru-RU"/>
        </w:rPr>
      </w:pPr>
      <w:r w:rsidRPr="0050401E">
        <w:rPr>
          <w:sz w:val="28"/>
          <w:szCs w:val="28"/>
          <w:lang w:val="ru-RU"/>
        </w:rPr>
        <w:t>2.2.</w:t>
      </w:r>
      <w:r w:rsidRPr="0050401E">
        <w:rPr>
          <w:color w:val="2F2F2F"/>
          <w:sz w:val="28"/>
          <w:szCs w:val="28"/>
          <w:lang w:val="ru-RU"/>
        </w:rPr>
        <w:t xml:space="preserve"> Участия воспитанников в школьных и других олимпиадах, конкурсах</w:t>
      </w:r>
    </w:p>
    <w:p w:rsidR="003900E4" w:rsidRDefault="003900E4" w:rsidP="009210C8">
      <w:pPr>
        <w:jc w:val="both"/>
        <w:rPr>
          <w:sz w:val="28"/>
          <w:szCs w:val="28"/>
          <w:lang w:val="ru-RU"/>
        </w:rPr>
      </w:pPr>
      <w:r w:rsidRPr="0050401E">
        <w:rPr>
          <w:sz w:val="28"/>
          <w:szCs w:val="28"/>
          <w:lang w:val="ru-RU"/>
        </w:rPr>
        <w:t xml:space="preserve">2.3. </w:t>
      </w:r>
      <w:r w:rsidR="009C44D6" w:rsidRPr="0050401E">
        <w:rPr>
          <w:sz w:val="28"/>
          <w:szCs w:val="28"/>
          <w:lang w:val="ru-RU"/>
        </w:rPr>
        <w:t>Копии</w:t>
      </w:r>
      <w:r w:rsidR="009C44D6" w:rsidRPr="009210C8">
        <w:rPr>
          <w:sz w:val="28"/>
          <w:szCs w:val="28"/>
          <w:lang w:val="ru-RU"/>
        </w:rPr>
        <w:t xml:space="preserve"> </w:t>
      </w:r>
      <w:r w:rsidR="009210C8" w:rsidRPr="009210C8">
        <w:rPr>
          <w:sz w:val="28"/>
          <w:szCs w:val="28"/>
          <w:lang w:val="ru-RU"/>
        </w:rPr>
        <w:t>грам</w:t>
      </w:r>
      <w:r w:rsidR="009210C8">
        <w:rPr>
          <w:sz w:val="28"/>
          <w:szCs w:val="28"/>
          <w:lang w:val="ru-RU"/>
        </w:rPr>
        <w:t>о</w:t>
      </w:r>
      <w:r w:rsidR="009210C8" w:rsidRPr="009210C8">
        <w:rPr>
          <w:sz w:val="28"/>
          <w:szCs w:val="28"/>
          <w:lang w:val="ru-RU"/>
        </w:rPr>
        <w:t>т</w:t>
      </w:r>
    </w:p>
    <w:p w:rsidR="009114CA" w:rsidRPr="0050401E" w:rsidRDefault="009114CA" w:rsidP="009210C8">
      <w:pPr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3900E4" w:rsidRPr="0050401E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50401E">
        <w:rPr>
          <w:rFonts w:ascii="Palatino Linotype" w:hAnsi="Palatino Linotype"/>
          <w:b/>
          <w:i/>
          <w:sz w:val="28"/>
          <w:szCs w:val="28"/>
          <w:lang w:val="ru-RU"/>
        </w:rPr>
        <w:t>3. Раздел. Научно-методическая деятельность</w:t>
      </w:r>
    </w:p>
    <w:p w:rsidR="009114CA" w:rsidRDefault="003900E4" w:rsidP="009C44D6">
      <w:pPr>
        <w:rPr>
          <w:color w:val="2F2F2F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 xml:space="preserve">3.1. </w:t>
      </w:r>
      <w:r w:rsidR="009C44D6" w:rsidRPr="0050401E">
        <w:rPr>
          <w:color w:val="2F2F2F"/>
          <w:sz w:val="28"/>
          <w:szCs w:val="28"/>
          <w:lang w:val="ru-RU"/>
        </w:rPr>
        <w:t>Использование информационно-коммуникативных технологий в о</w:t>
      </w:r>
      <w:r w:rsidR="009C44D6" w:rsidRPr="0050401E">
        <w:rPr>
          <w:color w:val="2F2F2F"/>
          <w:sz w:val="28"/>
          <w:szCs w:val="28"/>
          <w:lang w:val="ru-RU"/>
        </w:rPr>
        <w:t>б</w:t>
      </w:r>
      <w:r w:rsidR="009C44D6" w:rsidRPr="0050401E">
        <w:rPr>
          <w:color w:val="2F2F2F"/>
          <w:sz w:val="28"/>
          <w:szCs w:val="28"/>
          <w:lang w:val="ru-RU"/>
        </w:rPr>
        <w:t>разовательном процессе, технологий обучения детей с проблемами разв</w:t>
      </w:r>
      <w:r w:rsidR="009C44D6" w:rsidRPr="0050401E">
        <w:rPr>
          <w:color w:val="2F2F2F"/>
          <w:sz w:val="28"/>
          <w:szCs w:val="28"/>
          <w:lang w:val="ru-RU"/>
        </w:rPr>
        <w:t>и</w:t>
      </w:r>
      <w:r w:rsidR="009C44D6" w:rsidRPr="0050401E">
        <w:rPr>
          <w:color w:val="2F2F2F"/>
          <w:sz w:val="28"/>
          <w:szCs w:val="28"/>
          <w:lang w:val="ru-RU"/>
        </w:rPr>
        <w:t>тия;</w:t>
      </w:r>
      <w:r w:rsidR="00507D2E" w:rsidRPr="0050401E">
        <w:rPr>
          <w:color w:val="2F2F2F"/>
          <w:sz w:val="28"/>
          <w:szCs w:val="28"/>
          <w:lang w:val="ru-RU"/>
        </w:rPr>
        <w:br/>
        <w:t xml:space="preserve">3.2. </w:t>
      </w:r>
      <w:r w:rsidR="009C44D6" w:rsidRPr="0050401E">
        <w:rPr>
          <w:sz w:val="28"/>
          <w:szCs w:val="28"/>
          <w:lang w:val="ru-RU"/>
        </w:rPr>
        <w:t>Доклады на конференциях, педсоветах, семинарах;</w:t>
      </w:r>
      <w:r w:rsidR="009C44D6" w:rsidRPr="0050401E">
        <w:rPr>
          <w:color w:val="2F2F2F"/>
          <w:sz w:val="28"/>
          <w:szCs w:val="28"/>
          <w:lang w:val="ru-RU"/>
        </w:rPr>
        <w:br/>
        <w:t>3.3. План работы над индивидуальной методической темой самообразов</w:t>
      </w:r>
      <w:r w:rsidR="009C44D6" w:rsidRPr="0050401E">
        <w:rPr>
          <w:color w:val="2F2F2F"/>
          <w:sz w:val="28"/>
          <w:szCs w:val="28"/>
          <w:lang w:val="ru-RU"/>
        </w:rPr>
        <w:t>а</w:t>
      </w:r>
      <w:r w:rsidR="009C44D6" w:rsidRPr="0050401E">
        <w:rPr>
          <w:color w:val="2F2F2F"/>
          <w:sz w:val="28"/>
          <w:szCs w:val="28"/>
          <w:lang w:val="ru-RU"/>
        </w:rPr>
        <w:t>ния;</w:t>
      </w:r>
      <w:r w:rsidR="00507D2E" w:rsidRPr="0050401E">
        <w:rPr>
          <w:color w:val="2F2F2F"/>
          <w:sz w:val="28"/>
          <w:szCs w:val="28"/>
          <w:lang w:val="ru-RU"/>
        </w:rPr>
        <w:br/>
      </w:r>
      <w:r w:rsidR="00426E99" w:rsidRPr="0050401E">
        <w:rPr>
          <w:sz w:val="28"/>
          <w:szCs w:val="28"/>
          <w:lang w:val="ru-RU"/>
        </w:rPr>
        <w:t xml:space="preserve">3.4. </w:t>
      </w:r>
      <w:r w:rsidR="009C44D6" w:rsidRPr="0050401E">
        <w:rPr>
          <w:color w:val="2F2F2F"/>
          <w:sz w:val="28"/>
          <w:szCs w:val="28"/>
          <w:lang w:val="ru-RU"/>
        </w:rPr>
        <w:t>Участие в методических и предметных неделях;</w:t>
      </w:r>
      <w:r w:rsidR="009C44D6" w:rsidRPr="0050401E">
        <w:rPr>
          <w:color w:val="2F2F2F"/>
          <w:sz w:val="28"/>
          <w:szCs w:val="28"/>
          <w:lang w:val="ru-RU"/>
        </w:rPr>
        <w:br/>
      </w:r>
      <w:r w:rsidR="00426E99" w:rsidRPr="0050401E">
        <w:rPr>
          <w:color w:val="2F2F2F"/>
          <w:sz w:val="28"/>
          <w:szCs w:val="28"/>
          <w:lang w:val="ru-RU"/>
        </w:rPr>
        <w:t xml:space="preserve">3.5. </w:t>
      </w:r>
      <w:r w:rsidR="009C44D6" w:rsidRPr="0050401E">
        <w:rPr>
          <w:color w:val="2F2F2F"/>
          <w:sz w:val="28"/>
          <w:szCs w:val="28"/>
          <w:lang w:val="ru-RU"/>
        </w:rPr>
        <w:t>Перечень публикаций.</w:t>
      </w:r>
    </w:p>
    <w:p w:rsidR="003900E4" w:rsidRPr="0050401E" w:rsidRDefault="009C44D6" w:rsidP="009C44D6">
      <w:pPr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50401E">
        <w:rPr>
          <w:color w:val="2F2F2F"/>
          <w:sz w:val="28"/>
          <w:szCs w:val="28"/>
          <w:lang w:val="ru-RU"/>
        </w:rPr>
        <w:br/>
      </w:r>
      <w:r w:rsidR="00507D2E" w:rsidRPr="0050401E">
        <w:rPr>
          <w:color w:val="2F2F2F"/>
          <w:sz w:val="28"/>
          <w:szCs w:val="28"/>
          <w:lang w:val="ru-RU"/>
        </w:rPr>
        <w:br/>
      </w:r>
      <w:r w:rsidR="003900E4" w:rsidRPr="0050401E">
        <w:rPr>
          <w:rFonts w:ascii="Palatino Linotype" w:hAnsi="Palatino Linotype"/>
          <w:b/>
          <w:i/>
          <w:sz w:val="28"/>
          <w:szCs w:val="28"/>
          <w:lang w:val="ru-RU"/>
        </w:rPr>
        <w:t>4. Раздел. Внеурочная деятельность</w:t>
      </w:r>
    </w:p>
    <w:p w:rsidR="003900E4" w:rsidRPr="0050401E" w:rsidRDefault="003900E4" w:rsidP="009210C8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 xml:space="preserve">4.1. </w:t>
      </w:r>
      <w:r w:rsidR="009C44D6" w:rsidRPr="0050401E">
        <w:rPr>
          <w:rFonts w:ascii="Palatino Linotype" w:hAnsi="Palatino Linotype"/>
          <w:sz w:val="28"/>
          <w:szCs w:val="28"/>
          <w:lang w:val="ru-RU"/>
        </w:rPr>
        <w:t>Список проведенных мероприятии</w:t>
      </w:r>
    </w:p>
    <w:p w:rsidR="003900E4" w:rsidRDefault="003900E4" w:rsidP="009114CA">
      <w:pPr>
        <w:spacing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 xml:space="preserve">4.2. </w:t>
      </w:r>
      <w:r w:rsidR="009C44D6" w:rsidRPr="0050401E">
        <w:rPr>
          <w:rFonts w:ascii="Palatino Linotype" w:hAnsi="Palatino Linotype"/>
          <w:sz w:val="28"/>
          <w:szCs w:val="28"/>
          <w:lang w:val="ru-RU"/>
        </w:rPr>
        <w:t>Утренники, праздники</w:t>
      </w:r>
    </w:p>
    <w:p w:rsidR="009114CA" w:rsidRPr="009114CA" w:rsidRDefault="009114CA" w:rsidP="009114CA">
      <w:pPr>
        <w:spacing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3900E4" w:rsidRPr="0050401E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50401E">
        <w:rPr>
          <w:rFonts w:ascii="Palatino Linotype" w:hAnsi="Palatino Linotype"/>
          <w:b/>
          <w:i/>
          <w:sz w:val="28"/>
          <w:szCs w:val="28"/>
          <w:lang w:val="ru-RU"/>
        </w:rPr>
        <w:t>5. Раздел. Учебно-материальная база</w:t>
      </w:r>
    </w:p>
    <w:p w:rsidR="003900E4" w:rsidRPr="0050401E" w:rsidRDefault="003900E4" w:rsidP="009210C8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>5.1. Перечень оборудования учебного кабинета</w:t>
      </w:r>
    </w:p>
    <w:p w:rsidR="003900E4" w:rsidRPr="0050401E" w:rsidRDefault="003900E4" w:rsidP="009210C8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>5.2. Список учебных дисков</w:t>
      </w:r>
    </w:p>
    <w:p w:rsidR="003900E4" w:rsidRPr="0050401E" w:rsidRDefault="003900E4" w:rsidP="009210C8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>5.3. Перечень наглядных пособий</w:t>
      </w:r>
    </w:p>
    <w:p w:rsidR="003900E4" w:rsidRPr="0050401E" w:rsidRDefault="003900E4" w:rsidP="009210C8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50401E">
        <w:rPr>
          <w:rFonts w:ascii="Palatino Linotype" w:hAnsi="Palatino Linotype"/>
          <w:sz w:val="28"/>
          <w:szCs w:val="28"/>
          <w:lang w:val="ru-RU"/>
        </w:rPr>
        <w:t>5.4. Перечень справочной литературы</w:t>
      </w:r>
    </w:p>
    <w:p w:rsidR="003900E4" w:rsidRPr="0050401E" w:rsidRDefault="003900E4" w:rsidP="003900E4">
      <w:pPr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5163DA" w:rsidRDefault="005163DA" w:rsidP="005163DA">
      <w:pPr>
        <w:spacing w:after="0"/>
        <w:ind w:left="415"/>
        <w:jc w:val="center"/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  <w:lang w:val="ru-RU"/>
        </w:rPr>
      </w:pPr>
      <w:r w:rsidRPr="006A5099"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  <w:lang w:val="ru-RU"/>
        </w:rPr>
        <w:lastRenderedPageBreak/>
        <w:t>Для учителя, может быть, самое важное - не прин</w:t>
      </w:r>
      <w:r w:rsidRPr="006A5099"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  <w:lang w:val="ru-RU"/>
        </w:rPr>
        <w:t>и</w:t>
      </w:r>
      <w:r w:rsidRPr="006A5099"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  <w:lang w:val="ru-RU"/>
        </w:rPr>
        <w:t>мать себя всерьез, понимать, что он может научить совсем немногому.</w:t>
      </w:r>
    </w:p>
    <w:p w:rsidR="005163DA" w:rsidRPr="005163DA" w:rsidRDefault="005163DA" w:rsidP="005163DA">
      <w:pPr>
        <w:spacing w:after="120"/>
        <w:ind w:left="415"/>
        <w:jc w:val="right"/>
        <w:rPr>
          <w:rStyle w:val="apple-converted-space"/>
          <w:rFonts w:ascii="Arial" w:hAnsi="Arial" w:cs="Arial"/>
          <w:b/>
          <w:i/>
          <w:color w:val="333333"/>
          <w:sz w:val="32"/>
          <w:szCs w:val="32"/>
          <w:shd w:val="clear" w:color="auto" w:fill="FFFFFF"/>
          <w:lang w:val="ru-RU"/>
        </w:rPr>
      </w:pPr>
      <w:r w:rsidRPr="005163DA">
        <w:rPr>
          <w:rStyle w:val="apple-converted-space"/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  <w:t> </w:t>
      </w:r>
      <w:r w:rsidRPr="006A5099">
        <w:rPr>
          <w:rFonts w:ascii="Arial" w:hAnsi="Arial" w:cs="Arial"/>
          <w:b/>
          <w:i/>
          <w:color w:val="333333"/>
          <w:sz w:val="32"/>
          <w:szCs w:val="32"/>
          <w:lang w:val="ru-RU"/>
        </w:rPr>
        <w:br/>
      </w:r>
      <w:r w:rsidRPr="005163DA"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  <w:t>В. Распутин</w:t>
      </w:r>
    </w:p>
    <w:p w:rsidR="005163DA" w:rsidRPr="005163DA" w:rsidRDefault="005163DA" w:rsidP="005163DA">
      <w:pPr>
        <w:ind w:left="415"/>
        <w:jc w:val="right"/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  <w:lang w:val="ru-RU"/>
        </w:rPr>
      </w:pPr>
    </w:p>
    <w:p w:rsidR="0026411C" w:rsidRDefault="006D58B9" w:rsidP="00426E99">
      <w:pPr>
        <w:jc w:val="center"/>
        <w:rPr>
          <w:b/>
          <w:emboss/>
          <w:color w:val="303B19"/>
          <w:sz w:val="60"/>
          <w:szCs w:val="60"/>
          <w:lang w:val="ru-RU"/>
        </w:rPr>
      </w:pPr>
      <w:r>
        <w:rPr>
          <w:b/>
          <w:noProof/>
          <w:color w:val="303B19"/>
          <w:sz w:val="60"/>
          <w:szCs w:val="60"/>
          <w:lang w:val="ru-RU" w:eastAsia="ru-RU" w:bidi="ar-SA"/>
        </w:rPr>
        <w:drawing>
          <wp:inline distT="0" distB="0" distL="0" distR="0">
            <wp:extent cx="3644549" cy="4162096"/>
            <wp:effectExtent l="190500" t="152400" r="165451" b="124154"/>
            <wp:docPr id="2" name="Рисунок 2" descr="C:\Users\User\Documents\работа\метод работа\личдок\личка\Н.Д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\метод работа\личдок\личка\Н.Д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1671" t="4808" r="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49" cy="4162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0487" w:rsidRDefault="009114CA" w:rsidP="00426E99">
      <w:pPr>
        <w:jc w:val="center"/>
        <w:rPr>
          <w:b/>
          <w:color w:val="161B0B"/>
          <w:sz w:val="36"/>
          <w:szCs w:val="36"/>
          <w:lang w:val="ru-RU"/>
        </w:rPr>
      </w:pPr>
      <w:r>
        <w:rPr>
          <w:b/>
          <w:color w:val="303B19"/>
          <w:sz w:val="60"/>
          <w:szCs w:val="60"/>
          <w:lang w:val="ru-RU"/>
        </w:rPr>
        <w:t>Копылова Наталия Дмитриевна</w:t>
      </w:r>
      <w:r w:rsidRPr="009114CA">
        <w:rPr>
          <w:b/>
          <w:color w:val="161B0B"/>
          <w:sz w:val="36"/>
          <w:szCs w:val="36"/>
          <w:lang w:val="ru-RU"/>
        </w:rPr>
        <w:t xml:space="preserve"> </w:t>
      </w:r>
      <w:r w:rsidR="00426E99" w:rsidRPr="009114CA">
        <w:rPr>
          <w:b/>
          <w:color w:val="161B0B"/>
          <w:sz w:val="36"/>
          <w:szCs w:val="36"/>
          <w:lang w:val="ru-RU"/>
        </w:rPr>
        <w:t xml:space="preserve">учитель </w:t>
      </w:r>
      <w:r>
        <w:rPr>
          <w:b/>
          <w:color w:val="161B0B"/>
          <w:sz w:val="36"/>
          <w:szCs w:val="36"/>
          <w:lang w:val="ru-RU"/>
        </w:rPr>
        <w:t>профессионально – трудового обучения</w:t>
      </w:r>
    </w:p>
    <w:p w:rsidR="0026411C" w:rsidRPr="009114CA" w:rsidRDefault="009114CA" w:rsidP="00426E99">
      <w:pPr>
        <w:jc w:val="center"/>
        <w:rPr>
          <w:b/>
          <w:color w:val="161B0B"/>
          <w:sz w:val="36"/>
          <w:szCs w:val="36"/>
          <w:lang w:val="ru-RU"/>
        </w:rPr>
      </w:pPr>
      <w:r>
        <w:rPr>
          <w:b/>
          <w:color w:val="161B0B"/>
          <w:sz w:val="36"/>
          <w:szCs w:val="36"/>
          <w:lang w:val="ru-RU"/>
        </w:rPr>
        <w:t xml:space="preserve"> </w:t>
      </w:r>
      <w:r w:rsidR="00426E99" w:rsidRPr="009114CA">
        <w:rPr>
          <w:b/>
          <w:color w:val="161B0B"/>
          <w:sz w:val="36"/>
          <w:szCs w:val="36"/>
          <w:lang w:val="ru-RU"/>
        </w:rPr>
        <w:t xml:space="preserve">высшей категории, </w:t>
      </w:r>
    </w:p>
    <w:p w:rsidR="00824540" w:rsidRDefault="00426E99" w:rsidP="00426E99">
      <w:pPr>
        <w:jc w:val="center"/>
        <w:rPr>
          <w:b/>
          <w:color w:val="161B0B"/>
          <w:sz w:val="36"/>
          <w:szCs w:val="36"/>
          <w:lang w:val="ru-RU"/>
        </w:rPr>
      </w:pPr>
      <w:r w:rsidRPr="0050401E">
        <w:rPr>
          <w:b/>
          <w:color w:val="161B0B"/>
          <w:sz w:val="36"/>
          <w:szCs w:val="36"/>
          <w:lang w:val="ru-RU"/>
        </w:rPr>
        <w:t xml:space="preserve">руководитель </w:t>
      </w:r>
    </w:p>
    <w:p w:rsidR="0026411C" w:rsidRPr="0050401E" w:rsidRDefault="0026411C" w:rsidP="00426E99">
      <w:pPr>
        <w:jc w:val="center"/>
        <w:rPr>
          <w:b/>
          <w:color w:val="161B0B"/>
          <w:sz w:val="36"/>
          <w:szCs w:val="36"/>
          <w:lang w:val="ru-RU"/>
        </w:rPr>
      </w:pPr>
      <w:r w:rsidRPr="0050401E">
        <w:rPr>
          <w:b/>
          <w:color w:val="161B0B"/>
          <w:sz w:val="36"/>
          <w:szCs w:val="36"/>
          <w:lang w:val="ru-RU"/>
        </w:rPr>
        <w:t xml:space="preserve">школьного методического объединения </w:t>
      </w:r>
    </w:p>
    <w:p w:rsidR="00824540" w:rsidRDefault="0026411C" w:rsidP="00426E99">
      <w:pPr>
        <w:jc w:val="center"/>
        <w:rPr>
          <w:b/>
          <w:color w:val="161B0B"/>
          <w:sz w:val="36"/>
          <w:szCs w:val="36"/>
          <w:lang w:val="ru-RU"/>
        </w:rPr>
      </w:pPr>
      <w:r w:rsidRPr="0050401E">
        <w:rPr>
          <w:b/>
          <w:color w:val="161B0B"/>
          <w:sz w:val="36"/>
          <w:szCs w:val="36"/>
          <w:lang w:val="ru-RU"/>
        </w:rPr>
        <w:t xml:space="preserve">учителей </w:t>
      </w:r>
    </w:p>
    <w:p w:rsidR="00426E99" w:rsidRPr="009114CA" w:rsidRDefault="009114CA" w:rsidP="00426E99">
      <w:pPr>
        <w:jc w:val="center"/>
        <w:rPr>
          <w:b/>
          <w:color w:val="161B0B"/>
          <w:sz w:val="36"/>
          <w:szCs w:val="36"/>
          <w:lang w:val="ru-RU"/>
        </w:rPr>
      </w:pPr>
      <w:r>
        <w:rPr>
          <w:b/>
          <w:color w:val="161B0B"/>
          <w:sz w:val="36"/>
          <w:szCs w:val="36"/>
          <w:lang w:val="ru-RU"/>
        </w:rPr>
        <w:t>профессионально – трудового обучения</w:t>
      </w:r>
    </w:p>
    <w:p w:rsidR="0026411C" w:rsidRPr="0050401E" w:rsidRDefault="0026411C" w:rsidP="00426E99">
      <w:pPr>
        <w:jc w:val="center"/>
        <w:rPr>
          <w:b/>
          <w:color w:val="161B0B"/>
          <w:sz w:val="36"/>
          <w:szCs w:val="36"/>
          <w:lang w:val="ru-RU"/>
        </w:rPr>
      </w:pPr>
    </w:p>
    <w:p w:rsidR="0026411C" w:rsidRPr="0050401E" w:rsidRDefault="0026411C" w:rsidP="00426E99">
      <w:pPr>
        <w:jc w:val="center"/>
        <w:rPr>
          <w:b/>
          <w:color w:val="161B0B"/>
          <w:sz w:val="36"/>
          <w:szCs w:val="36"/>
          <w:lang w:val="ru-RU"/>
        </w:rPr>
        <w:sectPr w:rsidR="0026411C" w:rsidRPr="0050401E" w:rsidSect="0026411C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26411C" w:rsidRPr="00384A5A" w:rsidRDefault="0026411C" w:rsidP="00426E99">
      <w:pPr>
        <w:jc w:val="center"/>
        <w:rPr>
          <w:b/>
          <w:color w:val="161B0B"/>
          <w:sz w:val="36"/>
          <w:szCs w:val="36"/>
          <w:lang w:val="ru-RU"/>
        </w:rPr>
      </w:pPr>
      <w:r w:rsidRPr="006A5099">
        <w:rPr>
          <w:b/>
          <w:color w:val="161B0B"/>
          <w:sz w:val="36"/>
          <w:szCs w:val="36"/>
          <w:lang w:val="ru-RU"/>
        </w:rPr>
        <w:lastRenderedPageBreak/>
        <w:t>Раздел 1</w:t>
      </w:r>
    </w:p>
    <w:p w:rsidR="0026411C" w:rsidRPr="00384A5A" w:rsidRDefault="0026411C" w:rsidP="0026411C">
      <w:pPr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384A5A">
        <w:rPr>
          <w:rFonts w:ascii="Palatino Linotype" w:hAnsi="Palatino Linotype"/>
          <w:b/>
          <w:i/>
          <w:sz w:val="28"/>
          <w:szCs w:val="28"/>
          <w:lang w:val="ru-RU"/>
        </w:rPr>
        <w:t>Общие сведения об учителе</w:t>
      </w:r>
    </w:p>
    <w:tbl>
      <w:tblPr>
        <w:tblStyle w:val="a3"/>
        <w:tblW w:w="10774" w:type="dxa"/>
        <w:tblInd w:w="-318" w:type="dxa"/>
        <w:tblLook w:val="04A0"/>
      </w:tblPr>
      <w:tblGrid>
        <w:gridCol w:w="3687"/>
        <w:gridCol w:w="7087"/>
      </w:tblGrid>
      <w:tr w:rsidR="002D06C2" w:rsidRPr="00384A5A" w:rsidTr="002D06C2">
        <w:tc>
          <w:tcPr>
            <w:tcW w:w="3687" w:type="dxa"/>
          </w:tcPr>
          <w:p w:rsidR="002D06C2" w:rsidRDefault="002D06C2" w:rsidP="0026411C">
            <w:pPr>
              <w:rPr>
                <w:color w:val="2F2F2F"/>
                <w:sz w:val="28"/>
                <w:szCs w:val="28"/>
              </w:rPr>
            </w:pPr>
            <w:r w:rsidRPr="00384A5A">
              <w:rPr>
                <w:color w:val="2F2F2F"/>
                <w:sz w:val="28"/>
                <w:szCs w:val="28"/>
                <w:lang w:val="ru-RU"/>
              </w:rPr>
              <w:t>Фамилия</w:t>
            </w:r>
            <w:r w:rsidRPr="000A1138">
              <w:rPr>
                <w:color w:val="2F2F2F"/>
                <w:sz w:val="28"/>
                <w:szCs w:val="28"/>
              </w:rPr>
              <w:t>,</w:t>
            </w:r>
            <w:r w:rsidRPr="00384A5A">
              <w:rPr>
                <w:color w:val="2F2F2F"/>
                <w:sz w:val="28"/>
                <w:szCs w:val="28"/>
                <w:lang w:val="ru-RU"/>
              </w:rPr>
              <w:t xml:space="preserve"> имя</w:t>
            </w:r>
            <w:r w:rsidRPr="000A1138">
              <w:rPr>
                <w:color w:val="2F2F2F"/>
                <w:sz w:val="28"/>
                <w:szCs w:val="28"/>
              </w:rPr>
              <w:t>,</w:t>
            </w:r>
            <w:r w:rsidRPr="00384A5A">
              <w:rPr>
                <w:color w:val="2F2F2F"/>
                <w:sz w:val="28"/>
                <w:szCs w:val="28"/>
                <w:lang w:val="ru-RU"/>
              </w:rPr>
              <w:t xml:space="preserve"> отчество</w:t>
            </w:r>
          </w:p>
        </w:tc>
        <w:tc>
          <w:tcPr>
            <w:tcW w:w="7087" w:type="dxa"/>
          </w:tcPr>
          <w:p w:rsidR="002D06C2" w:rsidRPr="009114CA" w:rsidRDefault="009114CA" w:rsidP="009114CA">
            <w:pPr>
              <w:rPr>
                <w:color w:val="2F2F2F"/>
                <w:sz w:val="28"/>
                <w:szCs w:val="28"/>
                <w:lang w:val="ru-RU"/>
              </w:rPr>
            </w:pPr>
            <w:r>
              <w:rPr>
                <w:color w:val="2F2F2F"/>
                <w:sz w:val="28"/>
                <w:szCs w:val="28"/>
                <w:lang w:val="ru-RU"/>
              </w:rPr>
              <w:t>Копылова Наталия Дмитриевна</w:t>
            </w:r>
          </w:p>
        </w:tc>
      </w:tr>
      <w:tr w:rsidR="002D06C2" w:rsidTr="002D06C2">
        <w:tc>
          <w:tcPr>
            <w:tcW w:w="3687" w:type="dxa"/>
          </w:tcPr>
          <w:p w:rsidR="002D06C2" w:rsidRDefault="002D06C2" w:rsidP="0026411C">
            <w:pPr>
              <w:rPr>
                <w:color w:val="2F2F2F"/>
                <w:sz w:val="28"/>
                <w:szCs w:val="28"/>
              </w:rPr>
            </w:pPr>
            <w:r w:rsidRPr="00384A5A">
              <w:rPr>
                <w:color w:val="2F2F2F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7087" w:type="dxa"/>
          </w:tcPr>
          <w:p w:rsidR="002D06C2" w:rsidRPr="00F216FE" w:rsidRDefault="009114CA" w:rsidP="009114CA">
            <w:pPr>
              <w:rPr>
                <w:rFonts w:ascii="Palatino Linotype" w:hAnsi="Palatino Linotype"/>
                <w:color w:val="2F2F2F"/>
                <w:sz w:val="28"/>
                <w:szCs w:val="28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19</w:t>
            </w:r>
            <w:r w:rsidR="002D06C2" w:rsidRPr="00F216FE">
              <w:rPr>
                <w:rFonts w:ascii="Palatino Linotype" w:hAnsi="Palatino Linotype"/>
                <w:color w:val="2F2F2F"/>
                <w:sz w:val="28"/>
                <w:szCs w:val="28"/>
              </w:rPr>
              <w:t>.0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5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</w:rPr>
              <w:t>.1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961.</w:t>
            </w:r>
          </w:p>
        </w:tc>
      </w:tr>
      <w:tr w:rsidR="002D06C2" w:rsidRPr="006763E6" w:rsidTr="002D06C2">
        <w:tc>
          <w:tcPr>
            <w:tcW w:w="3687" w:type="dxa"/>
          </w:tcPr>
          <w:p w:rsidR="002D06C2" w:rsidRPr="0050401E" w:rsidRDefault="002D06C2" w:rsidP="0026411C">
            <w:pPr>
              <w:rPr>
                <w:color w:val="2F2F2F"/>
                <w:sz w:val="28"/>
                <w:szCs w:val="28"/>
                <w:lang w:val="ru-RU"/>
              </w:rPr>
            </w:pPr>
            <w:r w:rsidRPr="0050401E">
              <w:rPr>
                <w:color w:val="2F2F2F"/>
                <w:sz w:val="28"/>
                <w:szCs w:val="28"/>
                <w:lang w:val="ru-RU"/>
              </w:rPr>
              <w:t>Образование (что и когда окончил, полученная сп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е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циальность и квалифик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а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ция по диплому)</w:t>
            </w:r>
          </w:p>
        </w:tc>
        <w:tc>
          <w:tcPr>
            <w:tcW w:w="7087" w:type="dxa"/>
          </w:tcPr>
          <w:p w:rsidR="002D06C2" w:rsidRPr="00F216FE" w:rsidRDefault="009114CA" w:rsidP="002D06C2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Челябинский политехнический институт</w:t>
            </w:r>
            <w:r w:rsidR="002D06C2"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, 19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86г., инженер - механик</w:t>
            </w:r>
            <w:r w:rsidR="002D06C2"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;</w:t>
            </w:r>
          </w:p>
          <w:p w:rsidR="002D06C2" w:rsidRPr="00F216FE" w:rsidRDefault="009114CA" w:rsidP="009114CA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Уральский государственный педагогический ун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и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верситет, 19</w:t>
            </w:r>
            <w:r w:rsidR="002D06C2"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9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6</w:t>
            </w:r>
            <w:r w:rsidR="002D06C2"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г., учитель-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вспомогательной школы, логопед.</w:t>
            </w:r>
          </w:p>
        </w:tc>
      </w:tr>
      <w:tr w:rsidR="002D06C2" w:rsidRPr="00967CE6" w:rsidTr="002D06C2">
        <w:tc>
          <w:tcPr>
            <w:tcW w:w="3687" w:type="dxa"/>
          </w:tcPr>
          <w:p w:rsidR="002D06C2" w:rsidRPr="0050401E" w:rsidRDefault="002D06C2" w:rsidP="0026411C">
            <w:pPr>
              <w:rPr>
                <w:color w:val="2F2F2F"/>
                <w:sz w:val="28"/>
                <w:szCs w:val="28"/>
                <w:lang w:val="ru-RU"/>
              </w:rPr>
            </w:pPr>
            <w:r w:rsidRPr="0050401E">
              <w:rPr>
                <w:color w:val="2F2F2F"/>
                <w:sz w:val="28"/>
                <w:szCs w:val="28"/>
                <w:lang w:val="ru-RU"/>
              </w:rPr>
              <w:t>трудовой и педагогич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е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 xml:space="preserve">ский стаж (стаж  работы в </w:t>
            </w:r>
            <w:proofErr w:type="gramStart"/>
            <w:r w:rsidRPr="0050401E">
              <w:rPr>
                <w:color w:val="2F2F2F"/>
                <w:sz w:val="28"/>
                <w:szCs w:val="28"/>
                <w:lang w:val="ru-RU"/>
              </w:rPr>
              <w:t>данном</w:t>
            </w:r>
            <w:proofErr w:type="gramEnd"/>
            <w:r w:rsidRPr="0050401E">
              <w:rPr>
                <w:color w:val="2F2F2F"/>
                <w:sz w:val="28"/>
                <w:szCs w:val="28"/>
                <w:lang w:val="ru-RU"/>
              </w:rPr>
              <w:t xml:space="preserve"> ОУ)</w:t>
            </w:r>
          </w:p>
        </w:tc>
        <w:tc>
          <w:tcPr>
            <w:tcW w:w="7087" w:type="dxa"/>
          </w:tcPr>
          <w:p w:rsidR="006D58B9" w:rsidRPr="00F216FE" w:rsidRDefault="006D58B9" w:rsidP="0026411C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32 года</w:t>
            </w:r>
          </w:p>
          <w:p w:rsidR="002D06C2" w:rsidRPr="00F216FE" w:rsidRDefault="006D58B9" w:rsidP="0026411C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23 года</w:t>
            </w:r>
          </w:p>
        </w:tc>
      </w:tr>
      <w:tr w:rsidR="002D06C2" w:rsidRPr="006763E6" w:rsidTr="002D06C2">
        <w:tc>
          <w:tcPr>
            <w:tcW w:w="3687" w:type="dxa"/>
          </w:tcPr>
          <w:p w:rsidR="002D06C2" w:rsidRPr="0050401E" w:rsidRDefault="002D06C2" w:rsidP="0026411C">
            <w:pPr>
              <w:rPr>
                <w:color w:val="2F2F2F"/>
                <w:sz w:val="28"/>
                <w:szCs w:val="28"/>
                <w:lang w:val="ru-RU"/>
              </w:rPr>
            </w:pPr>
            <w:r w:rsidRPr="0050401E">
              <w:rPr>
                <w:color w:val="2F2F2F"/>
                <w:sz w:val="28"/>
                <w:szCs w:val="28"/>
                <w:lang w:val="ru-RU"/>
              </w:rPr>
              <w:t>Повышение квалифик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а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ции (название структуры, где прослушаны курсы, год, месяц, проблематика курсов)</w:t>
            </w:r>
          </w:p>
        </w:tc>
        <w:tc>
          <w:tcPr>
            <w:tcW w:w="7087" w:type="dxa"/>
          </w:tcPr>
          <w:p w:rsidR="006D58B9" w:rsidRPr="00F216FE" w:rsidRDefault="006D58B9" w:rsidP="006D58B9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МОУ ДПО УМЦ,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14.03. – 30.03.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2007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г.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«Информационно-коммуникационные технологии  в деятел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ь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ности учителя – предметника»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72 ч.</w:t>
            </w:r>
          </w:p>
          <w:p w:rsidR="006D58B9" w:rsidRPr="00F216FE" w:rsidRDefault="006D58B9" w:rsidP="006D58B9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2.Институт информационных технологий «АйТи» 23.11. – 04. 12 2009 г. «Применение информационно – коммуникационных технологий (ИКТ) в образовании: применение пакета свободного програм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м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ного обеспечения» 72 ч.</w:t>
            </w:r>
          </w:p>
          <w:p w:rsidR="006D58B9" w:rsidRPr="00F216FE" w:rsidRDefault="006D58B9" w:rsidP="006D58B9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3.ОГУ ОЦИ и МТО ОУ , 17.02 -03.03.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2010 г.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«Технологии обучения»  «Работа учителя в качестве ть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ю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тора»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10 ч.</w:t>
            </w:r>
          </w:p>
          <w:p w:rsidR="006D58B9" w:rsidRPr="00F216FE" w:rsidRDefault="006D58B9" w:rsidP="006D58B9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4.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МОУ ДПО УМЦ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, 01.03. – 10. 03.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2011г</w:t>
            </w:r>
            <w:r w:rsidR="00384A5A"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. «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Рисуем на компьютере» 18 ч.</w:t>
            </w:r>
          </w:p>
          <w:p w:rsidR="006D58B9" w:rsidRPr="006A5099" w:rsidRDefault="006D58B9" w:rsidP="006D58B9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5.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МОУ ДПО УМЦ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, 28.03. – 11. 04.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2011г</w:t>
            </w:r>
            <w:r w:rsidR="00384A5A"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. «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Основы работы с интернет –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р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есурсами»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18 ч. </w:t>
            </w:r>
          </w:p>
          <w:p w:rsidR="006D58B9" w:rsidRPr="006A5099" w:rsidRDefault="006D58B9" w:rsidP="006D58B9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6. ГОУ ДПО Челябинский институт переподготовки и повышения квалификации работников образования    14.02. – 25 02.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2011 г.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«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Коррекционное обучение и воспитание детей с ограниченными возмо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ж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ностями здоровья. Современные формы учебных занятий в личностно – ориентированном обучении  </w:t>
            </w:r>
            <w:r w:rsidR="00384A5A"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С (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К</w:t>
            </w:r>
            <w:r w:rsidR="00384A5A"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) О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У </w:t>
            </w:r>
            <w:r w:rsidRPr="00F216FE">
              <w:rPr>
                <w:rFonts w:ascii="Palatino Linotype" w:hAnsi="Palatino Linotype"/>
                <w:sz w:val="28"/>
                <w:szCs w:val="28"/>
              </w:rPr>
              <w:t>XVIII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вида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»72 ч.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</w:t>
            </w:r>
          </w:p>
          <w:p w:rsidR="00213934" w:rsidRDefault="006D58B9" w:rsidP="00F216FE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7. МУ УМЦ «Медицина катастроф», 28.04.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2011 г.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lastRenderedPageBreak/>
              <w:t xml:space="preserve">«Оказание первой медицинской помощи» 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6 ч.</w:t>
            </w:r>
            <w:r w:rsidR="00F216FE"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</w:t>
            </w:r>
          </w:p>
          <w:p w:rsidR="006763E6" w:rsidRPr="006A5099" w:rsidRDefault="006763E6" w:rsidP="006763E6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8.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МОУ ДПО УМЦ 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, 1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>8.0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4. – 25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. 04. 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201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4</w:t>
            </w:r>
            <w:r w:rsidRPr="006A5099">
              <w:rPr>
                <w:rFonts w:ascii="Palatino Linotype" w:hAnsi="Palatino Linotype"/>
                <w:sz w:val="28"/>
                <w:szCs w:val="28"/>
                <w:lang w:val="ru-RU"/>
              </w:rPr>
              <w:t>г. «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Эффе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к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тивное использование технологических приемов визуализации информации»</w:t>
            </w:r>
            <w:r w:rsidRPr="00F216FE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18 ч. </w:t>
            </w:r>
          </w:p>
          <w:p w:rsidR="006763E6" w:rsidRPr="00F216FE" w:rsidRDefault="006763E6" w:rsidP="00F216FE">
            <w:pPr>
              <w:spacing w:line="276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</w:p>
        </w:tc>
      </w:tr>
      <w:tr w:rsidR="002D06C2" w:rsidTr="002D06C2">
        <w:tc>
          <w:tcPr>
            <w:tcW w:w="3687" w:type="dxa"/>
          </w:tcPr>
          <w:p w:rsidR="002D06C2" w:rsidRPr="00384A5A" w:rsidRDefault="002D06C2" w:rsidP="0026411C">
            <w:pPr>
              <w:rPr>
                <w:color w:val="2F2F2F"/>
                <w:sz w:val="28"/>
                <w:szCs w:val="28"/>
                <w:lang w:val="ru-RU"/>
              </w:rPr>
            </w:pPr>
            <w:r w:rsidRPr="0050401E">
              <w:rPr>
                <w:color w:val="2F2F2F"/>
                <w:sz w:val="28"/>
                <w:szCs w:val="28"/>
                <w:lang w:val="ru-RU"/>
              </w:rPr>
              <w:lastRenderedPageBreak/>
              <w:t>Наличие ученых и поче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т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ных званий и степеней</w:t>
            </w:r>
          </w:p>
        </w:tc>
        <w:tc>
          <w:tcPr>
            <w:tcW w:w="7087" w:type="dxa"/>
          </w:tcPr>
          <w:p w:rsidR="002D06C2" w:rsidRPr="00F216FE" w:rsidRDefault="00213934" w:rsidP="0026411C">
            <w:pPr>
              <w:rPr>
                <w:rFonts w:ascii="Palatino Linotype" w:hAnsi="Palatino Linotype"/>
                <w:color w:val="2F2F2F"/>
                <w:sz w:val="28"/>
                <w:szCs w:val="28"/>
              </w:rPr>
            </w:pPr>
            <w:r w:rsidRPr="00384A5A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Нет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</w:rPr>
              <w:t xml:space="preserve"> </w:t>
            </w:r>
          </w:p>
        </w:tc>
      </w:tr>
      <w:tr w:rsidR="002D06C2" w:rsidRPr="006763E6" w:rsidTr="002D06C2">
        <w:tc>
          <w:tcPr>
            <w:tcW w:w="3687" w:type="dxa"/>
          </w:tcPr>
          <w:p w:rsidR="002D06C2" w:rsidRPr="0050401E" w:rsidRDefault="002D06C2" w:rsidP="0026411C">
            <w:pPr>
              <w:rPr>
                <w:color w:val="2F2F2F"/>
                <w:sz w:val="28"/>
                <w:szCs w:val="28"/>
                <w:lang w:val="ru-RU"/>
              </w:rPr>
            </w:pPr>
            <w:r w:rsidRPr="0050401E">
              <w:rPr>
                <w:color w:val="2F2F2F"/>
                <w:sz w:val="28"/>
                <w:szCs w:val="28"/>
                <w:lang w:val="ru-RU"/>
              </w:rPr>
              <w:t>Наиболее значимые пр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а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вительственные награды, грамоты, благодарстве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н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ные письма</w:t>
            </w:r>
          </w:p>
        </w:tc>
        <w:tc>
          <w:tcPr>
            <w:tcW w:w="7087" w:type="dxa"/>
          </w:tcPr>
          <w:p w:rsidR="002D06C2" w:rsidRPr="00F216FE" w:rsidRDefault="00213934" w:rsidP="00213934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Благодарность Администрации города Челяби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н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ска за добросовестный труд, в связи с 75-летием со дня образования Тракторозаводского района города Челябинска, май 2012г.</w:t>
            </w:r>
          </w:p>
          <w:p w:rsidR="00213934" w:rsidRPr="00F216FE" w:rsidRDefault="00213934" w:rsidP="00213934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Почетная грамота Управления образования Тракторозаводского района за значительный вклад в развитие образовательной системы Тра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к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торозаводского района города Челябинска, пр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и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каз УО Тракторозаводского района Администр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а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ции г.Челябинска от 15.08.2013г.</w:t>
            </w:r>
          </w:p>
          <w:p w:rsidR="00213934" w:rsidRPr="00F216FE" w:rsidRDefault="006D58B9" w:rsidP="006D58B9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Благодарственное письмо деканата факультета коррекционной </w:t>
            </w:r>
            <w:r w:rsidR="00384A5A"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педагогики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, психологии и пре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д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метных методик ЧГПУ  за содействие в организ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а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ции педагогических практик в 2012 г.</w:t>
            </w:r>
          </w:p>
          <w:p w:rsidR="006D58B9" w:rsidRPr="00F216FE" w:rsidRDefault="006D58B9" w:rsidP="006D58B9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Благодарственное письмо деканата факультета коррекционной </w:t>
            </w:r>
            <w:r w:rsidR="00384A5A"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педагогики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, психологии и пре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д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метных методик ЧГПУ  за содействие в организ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а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ции педагогических практик в 2013 г.</w:t>
            </w:r>
          </w:p>
          <w:p w:rsidR="006D58B9" w:rsidRPr="00F216FE" w:rsidRDefault="006D58B9" w:rsidP="006D58B9">
            <w:pPr>
              <w:ind w:left="33"/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</w:p>
        </w:tc>
      </w:tr>
      <w:tr w:rsidR="002D06C2" w:rsidRPr="006763E6" w:rsidTr="002D06C2">
        <w:tc>
          <w:tcPr>
            <w:tcW w:w="3687" w:type="dxa"/>
          </w:tcPr>
          <w:p w:rsidR="002D06C2" w:rsidRDefault="002D06C2" w:rsidP="0026411C">
            <w:pPr>
              <w:rPr>
                <w:color w:val="2F2F2F"/>
                <w:sz w:val="28"/>
                <w:szCs w:val="28"/>
              </w:rPr>
            </w:pPr>
            <w:proofErr w:type="spellStart"/>
            <w:r>
              <w:rPr>
                <w:color w:val="2F2F2F"/>
                <w:sz w:val="28"/>
                <w:szCs w:val="28"/>
              </w:rPr>
              <w:t>Д</w:t>
            </w:r>
            <w:r w:rsidRPr="000A1138">
              <w:rPr>
                <w:color w:val="2F2F2F"/>
                <w:sz w:val="28"/>
                <w:szCs w:val="28"/>
              </w:rPr>
              <w:t>ипломы</w:t>
            </w:r>
            <w:proofErr w:type="spellEnd"/>
            <w:r w:rsidRPr="000A1138">
              <w:rPr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0A1138">
              <w:rPr>
                <w:color w:val="2F2F2F"/>
                <w:sz w:val="28"/>
                <w:szCs w:val="28"/>
              </w:rPr>
              <w:t>различных</w:t>
            </w:r>
            <w:proofErr w:type="spellEnd"/>
            <w:r w:rsidRPr="000A1138">
              <w:rPr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0A1138">
              <w:rPr>
                <w:color w:val="2F2F2F"/>
                <w:sz w:val="28"/>
                <w:szCs w:val="28"/>
              </w:rPr>
              <w:t>конкурсов</w:t>
            </w:r>
            <w:proofErr w:type="spellEnd"/>
          </w:p>
        </w:tc>
        <w:tc>
          <w:tcPr>
            <w:tcW w:w="7087" w:type="dxa"/>
          </w:tcPr>
          <w:p w:rsidR="002D06C2" w:rsidRPr="00F216FE" w:rsidRDefault="006D58B9" w:rsidP="0026411C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1.Благодарность за участие в 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</w:rPr>
              <w:t>XX</w:t>
            </w:r>
            <w:r w:rsidRPr="006A5099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фестивале творч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е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ства детей с ограниченными возможностями здор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о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вья «Искорки надежды»2013 г.</w:t>
            </w:r>
          </w:p>
          <w:p w:rsidR="006D58B9" w:rsidRDefault="006D58B9" w:rsidP="0026411C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2. Благодарность за организацию конкурса фот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о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графий «Южный Урал в объективе» и качественную подготовку учащихся к городскому конкурсу «Юные краеведы»</w:t>
            </w:r>
            <w:r w:rsidR="006763E6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2013г.</w:t>
            </w:r>
          </w:p>
          <w:p w:rsidR="006316DE" w:rsidRDefault="006316DE" w:rsidP="006316DE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3. 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Благодарность за 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подготовку  обучающихся к </w:t>
            </w:r>
            <w:r>
              <w:rPr>
                <w:rFonts w:ascii="Palatino Linotype" w:hAnsi="Palatino Linotype"/>
                <w:color w:val="2F2F2F"/>
                <w:sz w:val="28"/>
                <w:szCs w:val="28"/>
              </w:rPr>
              <w:t>IV</w:t>
            </w:r>
            <w:r w:rsidRPr="006316D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городскому конкурсу на лучшего читателя «Луч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и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ки» 2014г.</w:t>
            </w:r>
          </w:p>
          <w:p w:rsidR="006316DE" w:rsidRDefault="003C0D8F" w:rsidP="0026411C">
            <w:pPr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4</w:t>
            </w:r>
            <w:r w:rsidRPr="003C0D8F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.</w:t>
            </w:r>
            <w:r w:rsidRPr="003C0D8F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</w:t>
            </w:r>
            <w:r w:rsidRPr="003C0D8F">
              <w:rPr>
                <w:rFonts w:ascii="Palatino Linotype" w:hAnsi="Palatino Linotype"/>
                <w:sz w:val="28"/>
                <w:szCs w:val="28"/>
                <w:lang w:val="ru-RU"/>
              </w:rPr>
              <w:t>Всероссийский форум «Педагоги России: инн</w:t>
            </w:r>
            <w:r w:rsidRPr="003C0D8F">
              <w:rPr>
                <w:rFonts w:ascii="Palatino Linotype" w:hAnsi="Palatino Linotype"/>
                <w:sz w:val="28"/>
                <w:szCs w:val="28"/>
                <w:lang w:val="ru-RU"/>
              </w:rPr>
              <w:t>о</w:t>
            </w:r>
            <w:r w:rsidRPr="003C0D8F">
              <w:rPr>
                <w:rFonts w:ascii="Palatino Linotype" w:hAnsi="Palatino Linotype"/>
                <w:sz w:val="28"/>
                <w:szCs w:val="28"/>
                <w:lang w:val="ru-RU"/>
              </w:rPr>
              <w:t>вации в образовании» (сертификат).</w:t>
            </w:r>
          </w:p>
          <w:p w:rsidR="006763E6" w:rsidRPr="006763E6" w:rsidRDefault="006763E6" w:rsidP="006763E6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5. 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Благодарность за качественную подготовку уч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а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lastRenderedPageBreak/>
              <w:t>щихся к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Palatino Linotype" w:hAnsi="Palatino Linotype"/>
                <w:color w:val="2F2F2F"/>
                <w:sz w:val="28"/>
                <w:szCs w:val="28"/>
              </w:rPr>
              <w:t>II</w:t>
            </w:r>
            <w:r w:rsidRPr="006763E6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городскому конкурсу «Юные краев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е</w:t>
            </w:r>
            <w:r w:rsidRPr="00F216FE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ды»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</w:t>
            </w:r>
            <w:r w:rsidRPr="006763E6"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>2014</w:t>
            </w:r>
            <w: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  <w:t xml:space="preserve"> г.</w:t>
            </w:r>
          </w:p>
          <w:p w:rsidR="006763E6" w:rsidRPr="003C0D8F" w:rsidRDefault="006763E6" w:rsidP="0026411C">
            <w:pPr>
              <w:rPr>
                <w:rFonts w:ascii="Palatino Linotype" w:hAnsi="Palatino Linotype"/>
                <w:color w:val="2F2F2F"/>
                <w:sz w:val="28"/>
                <w:szCs w:val="28"/>
                <w:lang w:val="ru-RU"/>
              </w:rPr>
            </w:pPr>
          </w:p>
        </w:tc>
      </w:tr>
      <w:tr w:rsidR="002D06C2" w:rsidRPr="006763E6" w:rsidTr="002D06C2">
        <w:tc>
          <w:tcPr>
            <w:tcW w:w="3687" w:type="dxa"/>
          </w:tcPr>
          <w:p w:rsidR="002D06C2" w:rsidRPr="0050401E" w:rsidRDefault="002D06C2" w:rsidP="0026411C">
            <w:pPr>
              <w:rPr>
                <w:color w:val="2F2F2F"/>
                <w:sz w:val="28"/>
                <w:szCs w:val="28"/>
                <w:lang w:val="ru-RU"/>
              </w:rPr>
            </w:pPr>
            <w:r w:rsidRPr="0050401E">
              <w:rPr>
                <w:color w:val="2F2F2F"/>
                <w:sz w:val="28"/>
                <w:szCs w:val="28"/>
                <w:lang w:val="ru-RU"/>
              </w:rPr>
              <w:lastRenderedPageBreak/>
              <w:t>Другие документы по у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>с</w:t>
            </w:r>
            <w:r w:rsidRPr="0050401E">
              <w:rPr>
                <w:color w:val="2F2F2F"/>
                <w:sz w:val="28"/>
                <w:szCs w:val="28"/>
                <w:lang w:val="ru-RU"/>
              </w:rPr>
              <w:t xml:space="preserve">мотрению </w:t>
            </w:r>
            <w:proofErr w:type="gramStart"/>
            <w:r w:rsidRPr="0050401E">
              <w:rPr>
                <w:color w:val="2F2F2F"/>
                <w:sz w:val="28"/>
                <w:szCs w:val="28"/>
                <w:lang w:val="ru-RU"/>
              </w:rPr>
              <w:t>аттестуемого</w:t>
            </w:r>
            <w:proofErr w:type="gramEnd"/>
          </w:p>
        </w:tc>
        <w:tc>
          <w:tcPr>
            <w:tcW w:w="7087" w:type="dxa"/>
          </w:tcPr>
          <w:p w:rsidR="002D06C2" w:rsidRPr="0050401E" w:rsidRDefault="002D06C2" w:rsidP="006D58B9">
            <w:pPr>
              <w:ind w:left="1287"/>
              <w:jc w:val="both"/>
              <w:rPr>
                <w:color w:val="2F2F2F"/>
                <w:sz w:val="28"/>
                <w:szCs w:val="28"/>
                <w:lang w:val="ru-RU"/>
              </w:rPr>
            </w:pPr>
          </w:p>
        </w:tc>
      </w:tr>
    </w:tbl>
    <w:p w:rsidR="002648AF" w:rsidRDefault="002648AF" w:rsidP="002648AF">
      <w:pPr>
        <w:jc w:val="center"/>
        <w:rPr>
          <w:rFonts w:ascii="Palatino Linotype" w:hAnsi="Palatino Linotype"/>
          <w:b/>
          <w:i/>
          <w:sz w:val="36"/>
          <w:szCs w:val="36"/>
          <w:lang w:val="ru-RU"/>
        </w:rPr>
      </w:pPr>
      <w:r w:rsidRPr="002648AF">
        <w:rPr>
          <w:rFonts w:ascii="Palatino Linotype" w:hAnsi="Palatino Linotype"/>
          <w:b/>
          <w:i/>
          <w:sz w:val="36"/>
          <w:szCs w:val="36"/>
          <w:lang w:val="ru-RU"/>
        </w:rPr>
        <w:t>2. Раздел</w:t>
      </w:r>
    </w:p>
    <w:p w:rsidR="002648AF" w:rsidRPr="0050401E" w:rsidRDefault="002648AF" w:rsidP="002648AF">
      <w:pPr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50401E">
        <w:rPr>
          <w:rFonts w:ascii="Palatino Linotype" w:hAnsi="Palatino Linotype"/>
          <w:b/>
          <w:i/>
          <w:sz w:val="28"/>
          <w:szCs w:val="28"/>
          <w:lang w:val="ru-RU"/>
        </w:rPr>
        <w:t xml:space="preserve"> Результаты педагогической деятельности</w:t>
      </w:r>
    </w:p>
    <w:p w:rsidR="00332E1C" w:rsidRPr="00F216FE" w:rsidRDefault="00332E1C" w:rsidP="00332E1C">
      <w:pPr>
        <w:spacing w:after="0"/>
        <w:jc w:val="both"/>
        <w:rPr>
          <w:rFonts w:ascii="Palatino Linotype" w:hAnsi="Palatino Linotype"/>
          <w:color w:val="2F2F2F"/>
          <w:sz w:val="28"/>
          <w:szCs w:val="28"/>
          <w:lang w:val="ru-RU"/>
        </w:rPr>
      </w:pPr>
      <w:r w:rsidRPr="0050401E">
        <w:rPr>
          <w:sz w:val="28"/>
          <w:szCs w:val="28"/>
          <w:lang w:val="ru-RU"/>
        </w:rPr>
        <w:t xml:space="preserve">2.1. 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 xml:space="preserve">Результаты итоговой аттестации учащихся за 3 года;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2575"/>
        <w:gridCol w:w="2594"/>
        <w:gridCol w:w="2594"/>
      </w:tblGrid>
      <w:tr w:rsidR="00075924" w:rsidRPr="00384A5A" w:rsidTr="00075924">
        <w:tc>
          <w:tcPr>
            <w:tcW w:w="1640" w:type="dxa"/>
          </w:tcPr>
          <w:p w:rsidR="00075924" w:rsidRPr="00F216FE" w:rsidRDefault="00075924" w:rsidP="00075924">
            <w:pPr>
              <w:spacing w:after="0" w:line="240" w:lineRule="auto"/>
              <w:ind w:left="567"/>
              <w:jc w:val="center"/>
              <w:rPr>
                <w:rFonts w:ascii="Palatino Linotype" w:hAnsi="Palatino Linotype"/>
                <w:i/>
                <w:lang w:val="ru-RU"/>
              </w:rPr>
            </w:pPr>
          </w:p>
          <w:p w:rsidR="00075924" w:rsidRPr="00F216FE" w:rsidRDefault="00075924" w:rsidP="00075924">
            <w:pPr>
              <w:rPr>
                <w:rFonts w:ascii="Palatino Linotype" w:hAnsi="Palatino Linotype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216FE">
              <w:rPr>
                <w:rFonts w:ascii="Palatino Linotype" w:hAnsi="Palatino Linotype"/>
                <w:sz w:val="24"/>
                <w:szCs w:val="24"/>
              </w:rPr>
              <w:t>20</w:t>
            </w: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10</w:t>
            </w:r>
            <w:r w:rsidRPr="00F216FE">
              <w:rPr>
                <w:rFonts w:ascii="Palatino Linotype" w:hAnsi="Palatino Linotype"/>
                <w:sz w:val="24"/>
                <w:szCs w:val="24"/>
              </w:rPr>
              <w:t>-201</w:t>
            </w: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1</w:t>
            </w:r>
            <w:r w:rsidRPr="00F216FE">
              <w:rPr>
                <w:rFonts w:ascii="Palatino Linotype" w:hAnsi="Palatino Linotype"/>
                <w:sz w:val="24"/>
                <w:szCs w:val="24"/>
              </w:rPr>
              <w:t xml:space="preserve"> учебный</w:t>
            </w:r>
            <w:r w:rsidRPr="00384A5A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62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216FE">
              <w:rPr>
                <w:rFonts w:ascii="Palatino Linotype" w:hAnsi="Palatino Linotype"/>
                <w:sz w:val="24"/>
                <w:szCs w:val="24"/>
              </w:rPr>
              <w:t>2001</w:t>
            </w: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1</w:t>
            </w:r>
            <w:r w:rsidRPr="00F216FE">
              <w:rPr>
                <w:rFonts w:ascii="Palatino Linotype" w:hAnsi="Palatino Linotype"/>
                <w:sz w:val="24"/>
                <w:szCs w:val="24"/>
              </w:rPr>
              <w:t>-201</w:t>
            </w: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2</w:t>
            </w:r>
            <w:r w:rsidRPr="00384A5A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62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216FE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2</w:t>
            </w:r>
            <w:r w:rsidRPr="00F216FE">
              <w:rPr>
                <w:rFonts w:ascii="Palatino Linotype" w:hAnsi="Palatino Linotype"/>
                <w:sz w:val="24"/>
                <w:szCs w:val="24"/>
              </w:rPr>
              <w:t>-201</w:t>
            </w: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3</w:t>
            </w:r>
            <w:r w:rsidRPr="00384A5A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075924" w:rsidRPr="00384A5A" w:rsidTr="00075924">
        <w:tc>
          <w:tcPr>
            <w:tcW w:w="1640" w:type="dxa"/>
          </w:tcPr>
          <w:p w:rsidR="00075924" w:rsidRPr="00F216FE" w:rsidRDefault="00075924" w:rsidP="00075924">
            <w:pPr>
              <w:rPr>
                <w:rFonts w:ascii="Palatino Linotype" w:hAnsi="Palatino Linotype"/>
                <w:sz w:val="24"/>
                <w:szCs w:val="24"/>
              </w:rPr>
            </w:pPr>
            <w:r w:rsidRPr="00384A5A">
              <w:rPr>
                <w:rFonts w:ascii="Palatino Linotype" w:hAnsi="Palatino Linotype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606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5а</w:t>
            </w:r>
          </w:p>
        </w:tc>
        <w:tc>
          <w:tcPr>
            <w:tcW w:w="262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6а</w:t>
            </w:r>
          </w:p>
        </w:tc>
        <w:tc>
          <w:tcPr>
            <w:tcW w:w="262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7а</w:t>
            </w:r>
          </w:p>
        </w:tc>
      </w:tr>
      <w:tr w:rsidR="00075924" w:rsidRPr="00F216FE" w:rsidTr="00075924">
        <w:tc>
          <w:tcPr>
            <w:tcW w:w="1640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84A5A">
              <w:rPr>
                <w:rFonts w:ascii="Palatino Linotype" w:hAnsi="Palatino Linotype"/>
                <w:sz w:val="24"/>
                <w:szCs w:val="24"/>
                <w:lang w:val="ru-RU"/>
              </w:rPr>
              <w:t>Качественная</w:t>
            </w:r>
          </w:p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84A5A">
              <w:rPr>
                <w:rFonts w:ascii="Palatino Linotype" w:hAnsi="Palatino Linotype"/>
                <w:sz w:val="24"/>
                <w:szCs w:val="24"/>
                <w:lang w:val="ru-RU"/>
              </w:rPr>
              <w:t>успеваемость</w:t>
            </w:r>
          </w:p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216FE">
              <w:rPr>
                <w:rFonts w:ascii="Palatino Linotype" w:hAnsi="Palatino Linotype"/>
                <w:sz w:val="24"/>
                <w:szCs w:val="24"/>
              </w:rPr>
              <w:t>( %)</w:t>
            </w:r>
          </w:p>
        </w:tc>
        <w:tc>
          <w:tcPr>
            <w:tcW w:w="2606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2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60</w:t>
            </w:r>
          </w:p>
        </w:tc>
        <w:tc>
          <w:tcPr>
            <w:tcW w:w="262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F216FE">
              <w:rPr>
                <w:rFonts w:ascii="Palatino Linotype" w:hAnsi="Palatino Linotype"/>
                <w:sz w:val="24"/>
                <w:szCs w:val="24"/>
                <w:lang w:val="ru-RU"/>
              </w:rPr>
              <w:t>60</w:t>
            </w:r>
          </w:p>
        </w:tc>
      </w:tr>
    </w:tbl>
    <w:p w:rsidR="00075924" w:rsidRPr="00F216FE" w:rsidRDefault="00075924" w:rsidP="00332E1C">
      <w:pPr>
        <w:spacing w:after="0"/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332E1C" w:rsidRPr="00F216FE" w:rsidRDefault="00332E1C" w:rsidP="00332E1C">
      <w:pPr>
        <w:spacing w:after="0"/>
        <w:jc w:val="both"/>
        <w:rPr>
          <w:rFonts w:ascii="Palatino Linotype" w:hAnsi="Palatino Linotype"/>
          <w:color w:val="2F2F2F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2.2.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 xml:space="preserve"> Участия воспитанников в школьных и других олимпиадах, конкурсах</w:t>
      </w:r>
    </w:p>
    <w:p w:rsidR="00075924" w:rsidRPr="00F216FE" w:rsidRDefault="00075924" w:rsidP="00075924">
      <w:pPr>
        <w:pStyle w:val="a6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 xml:space="preserve">участие в </w:t>
      </w:r>
      <w:r w:rsidRPr="00F216FE">
        <w:rPr>
          <w:rFonts w:ascii="Palatino Linotype" w:hAnsi="Palatino Linotype"/>
          <w:color w:val="2F2F2F"/>
          <w:sz w:val="28"/>
          <w:szCs w:val="28"/>
        </w:rPr>
        <w:t>XX</w:t>
      </w:r>
      <w:r w:rsidRPr="006A5099">
        <w:rPr>
          <w:rFonts w:ascii="Palatino Linotype" w:hAnsi="Palatino Linotype"/>
          <w:color w:val="2F2F2F"/>
          <w:sz w:val="28"/>
          <w:szCs w:val="28"/>
          <w:lang w:val="ru-RU"/>
        </w:rPr>
        <w:t xml:space="preserve"> 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 xml:space="preserve"> фестивале творчества детей с ограниченными во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з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можностями здоровья «Искорки надежды»</w:t>
      </w:r>
      <w:r w:rsidR="006316DE">
        <w:rPr>
          <w:rFonts w:ascii="Palatino Linotype" w:hAnsi="Palatino Linotype"/>
          <w:color w:val="2F2F2F"/>
          <w:sz w:val="28"/>
          <w:szCs w:val="28"/>
          <w:lang w:val="ru-RU"/>
        </w:rPr>
        <w:t xml:space="preserve"> 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2013</w:t>
      </w:r>
      <w:r w:rsidR="006316DE">
        <w:rPr>
          <w:rFonts w:ascii="Palatino Linotype" w:hAnsi="Palatino Linotype"/>
          <w:color w:val="2F2F2F"/>
          <w:sz w:val="28"/>
          <w:szCs w:val="28"/>
          <w:lang w:val="ru-RU"/>
        </w:rPr>
        <w:t>г.</w:t>
      </w:r>
    </w:p>
    <w:p w:rsidR="00075924" w:rsidRPr="006316DE" w:rsidRDefault="00075924" w:rsidP="00075924">
      <w:pPr>
        <w:pStyle w:val="a6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участие в городском конкурсе «Юные краеведы»</w:t>
      </w:r>
      <w:r w:rsidR="006316DE">
        <w:rPr>
          <w:rFonts w:ascii="Palatino Linotype" w:hAnsi="Palatino Linotype"/>
          <w:color w:val="2F2F2F"/>
          <w:sz w:val="28"/>
          <w:szCs w:val="28"/>
          <w:lang w:val="ru-RU"/>
        </w:rPr>
        <w:t xml:space="preserve"> 2014г.</w:t>
      </w:r>
    </w:p>
    <w:p w:rsidR="006316DE" w:rsidRPr="006316DE" w:rsidRDefault="006316DE" w:rsidP="006316DE">
      <w:pPr>
        <w:pStyle w:val="a6"/>
        <w:numPr>
          <w:ilvl w:val="0"/>
          <w:numId w:val="10"/>
        </w:numPr>
        <w:rPr>
          <w:rFonts w:ascii="Palatino Linotype" w:hAnsi="Palatino Linotype"/>
          <w:color w:val="2F2F2F"/>
          <w:sz w:val="28"/>
          <w:szCs w:val="28"/>
          <w:lang w:val="ru-RU"/>
        </w:rPr>
      </w:pPr>
      <w:r w:rsidRPr="006316DE">
        <w:rPr>
          <w:rFonts w:ascii="Palatino Linotype" w:hAnsi="Palatino Linotype"/>
          <w:color w:val="2F2F2F"/>
          <w:sz w:val="28"/>
          <w:szCs w:val="28"/>
          <w:lang w:val="ru-RU"/>
        </w:rPr>
        <w:t xml:space="preserve">участие в </w:t>
      </w:r>
      <w:r w:rsidRPr="006316DE">
        <w:rPr>
          <w:rFonts w:ascii="Palatino Linotype" w:hAnsi="Palatino Linotype"/>
          <w:color w:val="2F2F2F"/>
          <w:sz w:val="28"/>
          <w:szCs w:val="28"/>
        </w:rPr>
        <w:t>IV</w:t>
      </w:r>
      <w:r w:rsidRPr="006316DE">
        <w:rPr>
          <w:rFonts w:ascii="Palatino Linotype" w:hAnsi="Palatino Linotype"/>
          <w:color w:val="2F2F2F"/>
          <w:sz w:val="28"/>
          <w:szCs w:val="28"/>
          <w:lang w:val="ru-RU"/>
        </w:rPr>
        <w:t xml:space="preserve">  городском конкурсе на лучшего читателя «Лучики» 2014г.</w:t>
      </w:r>
      <w:r>
        <w:rPr>
          <w:rFonts w:ascii="Palatino Linotype" w:hAnsi="Palatino Linotype"/>
          <w:color w:val="2F2F2F"/>
          <w:sz w:val="28"/>
          <w:szCs w:val="28"/>
          <w:lang w:val="ru-RU"/>
        </w:rPr>
        <w:t xml:space="preserve">  (1 – е место в номинации 2книжки – малышки» Новокрещ</w:t>
      </w:r>
      <w:r>
        <w:rPr>
          <w:rFonts w:ascii="Palatino Linotype" w:hAnsi="Palatino Linotype"/>
          <w:color w:val="2F2F2F"/>
          <w:sz w:val="28"/>
          <w:szCs w:val="28"/>
          <w:lang w:val="ru-RU"/>
        </w:rPr>
        <w:t>е</w:t>
      </w:r>
      <w:r>
        <w:rPr>
          <w:rFonts w:ascii="Palatino Linotype" w:hAnsi="Palatino Linotype"/>
          <w:color w:val="2F2F2F"/>
          <w:sz w:val="28"/>
          <w:szCs w:val="28"/>
          <w:lang w:val="ru-RU"/>
        </w:rPr>
        <w:t>нов Т.)</w:t>
      </w:r>
    </w:p>
    <w:p w:rsidR="006316DE" w:rsidRPr="00F216FE" w:rsidRDefault="006316DE" w:rsidP="006316DE">
      <w:pPr>
        <w:pStyle w:val="a6"/>
        <w:spacing w:after="0"/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332E1C" w:rsidRPr="00F216FE" w:rsidRDefault="00332E1C" w:rsidP="00F216FE">
      <w:pPr>
        <w:spacing w:after="240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2.3. Копии грамот</w:t>
      </w:r>
    </w:p>
    <w:p w:rsidR="002648AF" w:rsidRPr="00F216FE" w:rsidRDefault="002648AF" w:rsidP="002648AF">
      <w:pPr>
        <w:jc w:val="center"/>
        <w:rPr>
          <w:rFonts w:ascii="Palatino Linotype" w:hAnsi="Palatino Linotype"/>
          <w:b/>
          <w:i/>
          <w:sz w:val="36"/>
          <w:szCs w:val="36"/>
          <w:lang w:val="ru-RU"/>
        </w:rPr>
      </w:pPr>
      <w:r w:rsidRPr="00F216FE">
        <w:rPr>
          <w:rFonts w:ascii="Palatino Linotype" w:hAnsi="Palatino Linotype"/>
          <w:b/>
          <w:i/>
          <w:sz w:val="36"/>
          <w:szCs w:val="36"/>
          <w:lang w:val="ru-RU"/>
        </w:rPr>
        <w:t>3. Раздел.</w:t>
      </w:r>
    </w:p>
    <w:p w:rsidR="002648AF" w:rsidRPr="00F216FE" w:rsidRDefault="002648AF" w:rsidP="002648AF">
      <w:pPr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F216FE">
        <w:rPr>
          <w:rFonts w:ascii="Palatino Linotype" w:hAnsi="Palatino Linotype"/>
          <w:b/>
          <w:i/>
          <w:sz w:val="28"/>
          <w:szCs w:val="28"/>
          <w:lang w:val="ru-RU"/>
        </w:rPr>
        <w:t>Научно-методическая деятельность</w:t>
      </w:r>
    </w:p>
    <w:p w:rsidR="002648AF" w:rsidRPr="00F216FE" w:rsidRDefault="002648AF" w:rsidP="002648AF">
      <w:pPr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 xml:space="preserve">3.1. 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Использование информационно-коммуникативных технологий в образовательном процессе, технологий обучения детей с проблемами развития;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br/>
        <w:t xml:space="preserve">3.2. </w:t>
      </w:r>
      <w:r w:rsidRPr="00384A5A">
        <w:rPr>
          <w:rFonts w:ascii="Palatino Linotype" w:hAnsi="Palatino Linotype"/>
          <w:sz w:val="28"/>
          <w:szCs w:val="28"/>
          <w:lang w:val="ru-RU"/>
        </w:rPr>
        <w:t>Доклады на конференциях, педсоветах, семинарах;</w:t>
      </w:r>
    </w:p>
    <w:p w:rsidR="002648AF" w:rsidRPr="006A5099" w:rsidRDefault="002648AF" w:rsidP="002648AF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6A5099">
        <w:rPr>
          <w:rFonts w:ascii="Palatino Linotype" w:hAnsi="Palatino Linotype"/>
          <w:sz w:val="28"/>
          <w:szCs w:val="28"/>
          <w:lang w:val="ru-RU"/>
        </w:rPr>
        <w:t>Всероссийская научно – практическая конференция «Инновационная культура: проблемы, поиски, решения» г. Челябинск,  23 – 25  марта 2009г.</w:t>
      </w:r>
    </w:p>
    <w:p w:rsidR="00075924" w:rsidRPr="00F216FE" w:rsidRDefault="002648AF" w:rsidP="00075924">
      <w:pPr>
        <w:rPr>
          <w:rFonts w:ascii="Palatino Linotype" w:hAnsi="Palatino Linotype"/>
          <w:color w:val="2F2F2F"/>
          <w:sz w:val="28"/>
          <w:szCs w:val="28"/>
          <w:lang w:val="ru-RU"/>
        </w:rPr>
      </w:pP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lastRenderedPageBreak/>
        <w:br/>
        <w:t>3.3. План работы над индивидуальной методической темой самообраз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о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вания;</w:t>
      </w:r>
    </w:p>
    <w:p w:rsidR="00075924" w:rsidRPr="006A5099" w:rsidRDefault="00075924" w:rsidP="0007592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ru-RU" w:eastAsia="ru-RU"/>
        </w:rPr>
      </w:pPr>
      <w:r w:rsidRPr="006A509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ru-RU" w:eastAsia="ru-RU"/>
        </w:rPr>
        <w:t>Примерный план работы над темой самообразования</w:t>
      </w:r>
    </w:p>
    <w:p w:rsidR="00075924" w:rsidRPr="00384A5A" w:rsidRDefault="00075924" w:rsidP="0007592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84"/>
        <w:gridCol w:w="284"/>
        <w:gridCol w:w="3543"/>
        <w:gridCol w:w="567"/>
        <w:gridCol w:w="2835"/>
        <w:gridCol w:w="567"/>
        <w:gridCol w:w="1276"/>
      </w:tblGrid>
      <w:tr w:rsidR="00075924" w:rsidRPr="00F216FE" w:rsidTr="00075924">
        <w:tc>
          <w:tcPr>
            <w:tcW w:w="1384" w:type="dxa"/>
            <w:vAlign w:val="center"/>
          </w:tcPr>
          <w:p w:rsidR="00075924" w:rsidRPr="00384A5A" w:rsidRDefault="00075924" w:rsidP="0007592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84A5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Этапы</w:t>
            </w:r>
          </w:p>
        </w:tc>
        <w:tc>
          <w:tcPr>
            <w:tcW w:w="4394" w:type="dxa"/>
            <w:gridSpan w:val="3"/>
            <w:vAlign w:val="center"/>
          </w:tcPr>
          <w:p w:rsidR="00075924" w:rsidRPr="00384A5A" w:rsidRDefault="00075924" w:rsidP="0007592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84A5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 работы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075924" w:rsidRPr="00384A5A" w:rsidRDefault="00075924" w:rsidP="0007592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84A5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5924" w:rsidRPr="00CE43DD" w:rsidRDefault="00075924" w:rsidP="0007592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Форма пре</w:t>
            </w: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</w:t>
            </w: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ставл</w:t>
            </w: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е</w:t>
            </w: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ния</w:t>
            </w:r>
          </w:p>
          <w:p w:rsidR="00075924" w:rsidRPr="00F216FE" w:rsidRDefault="00075924" w:rsidP="0007592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резул</w:t>
            </w: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ь</w:t>
            </w:r>
            <w:r w:rsidRPr="00CE43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татов</w:t>
            </w:r>
          </w:p>
        </w:tc>
      </w:tr>
      <w:tr w:rsidR="00075924" w:rsidRPr="006763E6" w:rsidTr="00075924">
        <w:tc>
          <w:tcPr>
            <w:tcW w:w="1384" w:type="dxa"/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. План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во -аналит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ческий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Октябрь 2010 г.</w:t>
            </w:r>
          </w:p>
        </w:tc>
        <w:tc>
          <w:tcPr>
            <w:tcW w:w="4394" w:type="dxa"/>
            <w:gridSpan w:val="3"/>
          </w:tcPr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1. Анализ затруднений.</w:t>
            </w:r>
          </w:p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2. Постановка проблемы.</w:t>
            </w:r>
          </w:p>
          <w:p w:rsidR="00075924" w:rsidRPr="006A5099" w:rsidRDefault="00075924" w:rsidP="00075924">
            <w:pPr>
              <w:spacing w:line="0" w:lineRule="atLeast"/>
              <w:ind w:left="204" w:hanging="21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3. Постановка цели и задач работы над темой.</w:t>
            </w:r>
          </w:p>
          <w:p w:rsidR="00075924" w:rsidRPr="00F216FE" w:rsidRDefault="00075924" w:rsidP="00075924">
            <w:pPr>
              <w:spacing w:line="0" w:lineRule="atLeast"/>
              <w:ind w:left="204" w:hanging="21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84A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 Прогнозирование результатов</w:t>
            </w: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Выявление проблемы, обоснование актуальности выбранной темы 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План работы над методич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ской темой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Собес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дование с заме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тителем дире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тора по УВР </w:t>
            </w:r>
          </w:p>
        </w:tc>
      </w:tr>
      <w:tr w:rsidR="00075924" w:rsidRPr="006763E6" w:rsidTr="00075924">
        <w:trPr>
          <w:trHeight w:val="3091"/>
        </w:trPr>
        <w:tc>
          <w:tcPr>
            <w:tcW w:w="1384" w:type="dxa"/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. Теор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тическое исслед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вание пробл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мы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Ноябрь 2013 г.– август 2014 г.</w:t>
            </w:r>
          </w:p>
        </w:tc>
        <w:tc>
          <w:tcPr>
            <w:tcW w:w="4394" w:type="dxa"/>
            <w:gridSpan w:val="3"/>
          </w:tcPr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Изучение литературы по проблеме и имеющегося опыта: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Журнал «Школа и производство»</w:t>
            </w:r>
            <w:r w:rsidR="00384A5A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: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«Проектирование в технологии» А.В.Крылов 2001 г.; 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«В центре внимания методобъед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и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нения – освоение метода проектов» Т.Н. Федосова;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«Проект «Озеленение пришкольной территории»»  О.А. Петрукович;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Особенности организации проек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т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ной деятельности в специальной (коррекционной)  школе </w:t>
            </w:r>
            <w:r w:rsidRPr="00F216FE">
              <w:rPr>
                <w:rFonts w:ascii="Palatino Linotype" w:hAnsi="Palatino Linotype" w:cs="Times New Roman"/>
                <w:sz w:val="24"/>
                <w:szCs w:val="24"/>
              </w:rPr>
              <w:t>VIII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вида на занятиях по швейному делу. 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Пахомова Н.Ю. Метод учебного проекта в образовательном учре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ж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дении: Пособие для учителей и ст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у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дентов педагогических вузов. – М.: АРКТИ, 2003.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Педагогические технологии  (Метод проектов) Кукушин. </w:t>
            </w:r>
          </w:p>
          <w:p w:rsidR="00075924" w:rsidRPr="00101B8D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И. С. Сергееев  Как организовать проектную деятельность учащихся: Практическое пособие для работн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и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ков общеобразовательных учрежд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е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ний. </w:t>
            </w:r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4 –е изд. </w:t>
            </w:r>
            <w:proofErr w:type="spellStart"/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. </w:t>
            </w:r>
            <w:r w:rsidR="00384A5A"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доп. -</w:t>
            </w:r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Аркти</w:t>
            </w:r>
            <w:proofErr w:type="spellEnd"/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</w:t>
            </w:r>
            <w:r w:rsidRPr="00101B8D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lastRenderedPageBreak/>
              <w:t xml:space="preserve">2007, 80с. </w:t>
            </w:r>
          </w:p>
          <w:p w:rsidR="00075924" w:rsidRPr="006A5099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«Как организовать проектную де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я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тельность учащихся», </w:t>
            </w:r>
          </w:p>
          <w:p w:rsidR="00075924" w:rsidRPr="006A5099" w:rsidRDefault="00075924" w:rsidP="00075924">
            <w:pPr>
              <w:jc w:val="both"/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интернет – ресурс</w:t>
            </w:r>
            <w:hyperlink r:id="rId6" w:history="1"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xn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-----8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kcmadfbxacgagmbj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bgaqdcguqaw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aba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1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xn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--</w:t>
              </w:r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1</w:t>
              </w:r>
              <w:proofErr w:type="spellStart"/>
              <w:r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ai</w:t>
              </w:r>
              <w:proofErr w:type="spellEnd"/>
              <w:r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сайт Института коррекционной педагогики Росси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й</w:t>
            </w: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ской академии образования</w:t>
            </w:r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7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openclass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Сетевое с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о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общество «Открытый класс»</w:t>
            </w:r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8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it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n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Сеть творческих учителей</w:t>
            </w:r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9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proshkolu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интернет – портал </w:t>
            </w:r>
            <w:proofErr w:type="spellStart"/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ПроШколу.ру</w:t>
            </w:r>
            <w:proofErr w:type="spellEnd"/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10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zavuch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info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 Сайт </w:t>
            </w:r>
            <w:proofErr w:type="spellStart"/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З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а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вуч.инфо</w:t>
            </w:r>
            <w:proofErr w:type="spellEnd"/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, учитель - национальное достояние</w:t>
            </w:r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11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pedsovet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org</w:t>
              </w:r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Педсовет</w:t>
            </w:r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12" w:tgtFrame="_blank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festival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september</w:t>
              </w:r>
              <w:proofErr w:type="spellEnd"/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Фестиваль пед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а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гогических идей</w:t>
            </w:r>
          </w:p>
          <w:p w:rsidR="00075924" w:rsidRPr="006A5099" w:rsidRDefault="00476C8C" w:rsidP="00075924">
            <w:pPr>
              <w:jc w:val="both"/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13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ipk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74.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virtualcab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professional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pedagogam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skou</w:t>
              </w:r>
              <w:proofErr w:type="spellEnd"/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ЧИППКРО - Ви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р</w:t>
            </w:r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туальный методический кабинет - Педагогам СКОУ</w:t>
            </w:r>
          </w:p>
          <w:p w:rsidR="00075924" w:rsidRPr="006A5099" w:rsidRDefault="00476C8C" w:rsidP="00075924">
            <w:pPr>
              <w:rPr>
                <w:rFonts w:ascii="Palatino Linotype" w:hAnsi="Palatino Linotype" w:cs="Times New Roman"/>
                <w:sz w:val="24"/>
                <w:szCs w:val="24"/>
                <w:lang w:val="ru-RU"/>
              </w:rPr>
            </w:pPr>
            <w:hyperlink r:id="rId14" w:history="1"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umc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74.</w:t>
              </w:r>
              <w:proofErr w:type="spellStart"/>
              <w:r w:rsidR="00075924" w:rsidRPr="00F216FE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075924" w:rsidRPr="006A5099">
                <w:rPr>
                  <w:rStyle w:val="af9"/>
                  <w:rFonts w:ascii="Palatino Linotype" w:hAnsi="Palatino Linotype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075924"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- Учебно-методический центр г.Челябинска</w:t>
            </w:r>
          </w:p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 </w:t>
            </w:r>
            <w:r w:rsidRPr="00F216FE">
              <w:rPr>
                <w:rFonts w:ascii="Palatino Linotype" w:hAnsi="Palatino Linotype" w:cs="Times New Roman"/>
                <w:sz w:val="24"/>
                <w:szCs w:val="24"/>
              </w:rPr>
              <w:t>Сайт http:/ festival/1september ru /articles/310965/</w:t>
            </w:r>
          </w:p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посещение семинаров:</w:t>
            </w:r>
          </w:p>
          <w:p w:rsidR="00075924" w:rsidRPr="006A5099" w:rsidRDefault="00075924" w:rsidP="002F67BD">
            <w:pPr>
              <w:spacing w:line="0" w:lineRule="atLeast"/>
              <w:ind w:left="33" w:hanging="11"/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</w:pPr>
            <w:proofErr w:type="gramStart"/>
            <w:r w:rsidRPr="006A5099"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 xml:space="preserve">семинар </w:t>
            </w:r>
            <w:r w:rsidRPr="006A5099">
              <w:rPr>
                <w:rFonts w:ascii="Palatino Linotype" w:hAnsi="Palatino Linotype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Инновационные технол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о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 xml:space="preserve">гии трудового обучения»,  МОУ «Школа-интернат № 37 </w:t>
            </w:r>
            <w:r w:rsidRPr="00F216FE">
              <w:rPr>
                <w:rFonts w:ascii="Palatino Linotype" w:hAnsi="Palatino Linotype" w:cs="Times New Roman"/>
                <w:bCs/>
                <w:sz w:val="24"/>
                <w:szCs w:val="24"/>
              </w:rPr>
              <w:t>VIII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 xml:space="preserve"> вида»  г. Озерска, </w:t>
            </w:r>
            <w:r w:rsidR="00E23A35"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(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урок СБО с использован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и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 xml:space="preserve">ем ЦОР в 7 классе учителей высшей категории Н.А. Мартемьяновой, Н.М. </w:t>
            </w:r>
            <w:proofErr w:type="spellStart"/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Хропуновой</w:t>
            </w:r>
            <w:proofErr w:type="spellEnd"/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 xml:space="preserve">  методическая т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е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ма:</w:t>
            </w:r>
            <w:proofErr w:type="gramEnd"/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Проектная деятельность как способ формирования професси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о</w:t>
            </w:r>
            <w:r w:rsidRPr="006A5099">
              <w:rPr>
                <w:rFonts w:ascii="Palatino Linotype" w:hAnsi="Palatino Linotype" w:cs="Times New Roman"/>
                <w:bCs/>
                <w:sz w:val="24"/>
                <w:szCs w:val="24"/>
                <w:lang w:val="ru-RU"/>
              </w:rPr>
              <w:t>нальной направленности учащихся)</w:t>
            </w:r>
            <w:proofErr w:type="gram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Материальные продукты опыта (доклады, рефераты, выступления, статьи по изучаемой теме)</w:t>
            </w:r>
          </w:p>
          <w:p w:rsidR="00075924" w:rsidRPr="006A5099" w:rsidRDefault="00075924" w:rsidP="00075924">
            <w:pPr>
              <w:tabs>
                <w:tab w:val="num" w:pos="993"/>
              </w:tabs>
              <w:spacing w:after="12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1. Материалы Междун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а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родной научно – практич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е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ской  конференции «С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о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временные подходы к п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о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строению и реализации системы непрерывного о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б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разования»  «Коллекти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в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ный творческий проект в практике профессионально – трудового обучения школьников с нарушением интеллекта» г. Челябинск 2007 г. с.329 – 331.</w:t>
            </w:r>
          </w:p>
          <w:p w:rsidR="00075924" w:rsidRPr="006A5099" w:rsidRDefault="00075924" w:rsidP="00075924">
            <w:pPr>
              <w:tabs>
                <w:tab w:val="num" w:pos="1276"/>
              </w:tabs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2.«Использование метода проектов в условиях СКОУ </w:t>
            </w:r>
            <w:r w:rsidRPr="00F216FE">
              <w:rPr>
                <w:rFonts w:ascii="Palatino Linotype" w:hAnsi="Palatino Linotype"/>
                <w:sz w:val="24"/>
                <w:szCs w:val="24"/>
              </w:rPr>
              <w:t>VIII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вида» Сборник мат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е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риалов </w:t>
            </w:r>
            <w:r w:rsidRPr="00F216FE">
              <w:rPr>
                <w:rFonts w:ascii="Palatino Linotype" w:hAnsi="Palatino Linotype"/>
                <w:sz w:val="24"/>
                <w:szCs w:val="24"/>
              </w:rPr>
              <w:t>III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Всероссийской научно-практической ко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н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ференции «Инновации в специальном (коррекцио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>н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ном) образовании» часть 2 г. Челябинск, 2011 г. с. 81 – </w:t>
            </w:r>
            <w:r w:rsidRPr="006A5099">
              <w:rPr>
                <w:rFonts w:ascii="Palatino Linotype" w:hAnsi="Palatino Linotype"/>
                <w:sz w:val="24"/>
                <w:szCs w:val="24"/>
                <w:lang w:val="ru-RU"/>
              </w:rPr>
              <w:lastRenderedPageBreak/>
              <w:t xml:space="preserve">84 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</w:pP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Представление промеж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у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точных результатов работы на заседаниях ШМО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lastRenderedPageBreak/>
              <w:t>Высту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п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ление перед коллег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а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ми на засед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а</w:t>
            </w:r>
            <w:r w:rsidRPr="006A5099">
              <w:rPr>
                <w:rFonts w:ascii="Palatino Linotype" w:eastAsia="Times New Roman" w:hAnsi="Palatino Linotype" w:cs="Times New Roman"/>
                <w:sz w:val="24"/>
                <w:szCs w:val="24"/>
                <w:lang w:val="ru-RU" w:eastAsia="ru-RU"/>
              </w:rPr>
              <w:t>нии МО</w:t>
            </w:r>
          </w:p>
        </w:tc>
      </w:tr>
      <w:tr w:rsidR="00075924" w:rsidRPr="006763E6" w:rsidTr="00075924">
        <w:tc>
          <w:tcPr>
            <w:tcW w:w="1384" w:type="dxa"/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. Пра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тический </w:t>
            </w:r>
          </w:p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Се</w:t>
            </w: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н</w:t>
            </w: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тябрь 2014 г. – август 2015 г.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3"/>
          </w:tcPr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Разработка технологий, форм, мет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дов, приемов, дидактических мат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риалов.</w:t>
            </w:r>
          </w:p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Внедрение передового практическ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го опыта; системы мер, направле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ных на решение проблемы.</w:t>
            </w:r>
          </w:p>
          <w:p w:rsidR="00075924" w:rsidRPr="006A5099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Формирование методического ко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плекса.</w:t>
            </w:r>
          </w:p>
          <w:p w:rsidR="00075924" w:rsidRPr="00E23A35" w:rsidRDefault="00075924" w:rsidP="0007592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Отслеживание процесса, текущих и промежуточных результатов.</w:t>
            </w:r>
          </w:p>
          <w:p w:rsidR="00075924" w:rsidRPr="00F216FE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23A3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Корректировка работы</w:t>
            </w: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Материальные продукты опыта (статьи из опыта р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боты, разработки уроков, дидактические материалы,</w:t>
            </w:r>
            <w:r w:rsidRPr="00E23A3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 мультимедийные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 пособия, контрольно-измерительные материалы)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Субъективные результаты для ученика (качество зн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ний, формирование личн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стных качеств, освоение различных способов де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тельности)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Субъективный результат для учителя (приобретение новых компетенций в ходе работы)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Откр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тые з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нятия, высту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ления на </w:t>
            </w: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зас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дании 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педаг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гическ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го совета, ШМО</w:t>
            </w:r>
          </w:p>
        </w:tc>
      </w:tr>
      <w:tr w:rsidR="00075924" w:rsidRPr="006763E6" w:rsidTr="00075924">
        <w:tc>
          <w:tcPr>
            <w:tcW w:w="1384" w:type="dxa"/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. Обо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щающий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Се</w:t>
            </w: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н</w:t>
            </w: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тябрь 2015 г. – май 2016 г.</w:t>
            </w:r>
          </w:p>
        </w:tc>
        <w:tc>
          <w:tcPr>
            <w:tcW w:w="4394" w:type="dxa"/>
            <w:gridSpan w:val="3"/>
          </w:tcPr>
          <w:p w:rsidR="00075924" w:rsidRPr="006A5099" w:rsidRDefault="00075924" w:rsidP="00075924">
            <w:pPr>
              <w:ind w:left="236" w:hanging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Подведение итогов.</w:t>
            </w:r>
          </w:p>
          <w:p w:rsidR="002F67BD" w:rsidRDefault="00075924" w:rsidP="00075924">
            <w:pPr>
              <w:ind w:left="236" w:hanging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2F67B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формление результатов работы</w:t>
            </w:r>
          </w:p>
          <w:p w:rsidR="00075924" w:rsidRPr="006A5099" w:rsidRDefault="002F67BD" w:rsidP="00075924">
            <w:pPr>
              <w:ind w:left="236" w:hanging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r w:rsidR="00075924"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теме.</w:t>
            </w:r>
          </w:p>
          <w:p w:rsidR="00075924" w:rsidRPr="00F216FE" w:rsidRDefault="00075924" w:rsidP="00075924">
            <w:pPr>
              <w:spacing w:line="0" w:lineRule="atLeast"/>
              <w:ind w:left="236" w:hanging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2F67B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Представление</w:t>
            </w:r>
            <w:r w:rsidRPr="00E23A3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 xml:space="preserve"> материалов</w:t>
            </w: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075924" w:rsidRPr="00F216FE" w:rsidRDefault="00075924" w:rsidP="00075924">
            <w:pPr>
              <w:pStyle w:val="af8"/>
              <w:shd w:val="clear" w:color="auto" w:fill="FFFFFF"/>
              <w:spacing w:before="46" w:beforeAutospacing="0" w:after="46" w:afterAutospacing="0"/>
              <w:rPr>
                <w:rFonts w:ascii="Palatino Linotype" w:hAnsi="Palatino Linotype"/>
              </w:rPr>
            </w:pPr>
            <w:r w:rsidRPr="00F216FE">
              <w:rPr>
                <w:rFonts w:ascii="Palatino Linotype" w:hAnsi="Palatino Linotype"/>
                <w:color w:val="000000"/>
              </w:rPr>
              <w:t>Отчет о работе над метод</w:t>
            </w:r>
            <w:r w:rsidRPr="00F216FE">
              <w:rPr>
                <w:rFonts w:ascii="Palatino Linotype" w:hAnsi="Palatino Linotype"/>
                <w:color w:val="000000"/>
              </w:rPr>
              <w:t>и</w:t>
            </w:r>
            <w:r w:rsidRPr="00F216FE">
              <w:rPr>
                <w:rFonts w:ascii="Palatino Linotype" w:hAnsi="Palatino Linotype"/>
                <w:color w:val="000000"/>
              </w:rPr>
              <w:t xml:space="preserve">ческой темой </w:t>
            </w:r>
            <w:r w:rsidRPr="00F216FE">
              <w:rPr>
                <w:rStyle w:val="c1"/>
                <w:rFonts w:ascii="Palatino Linotype" w:eastAsiaTheme="majorEastAsia" w:hAnsi="Palatino Linotype"/>
                <w:iCs/>
              </w:rPr>
              <w:t>«</w:t>
            </w:r>
            <w:r w:rsidRPr="00F216FE">
              <w:rPr>
                <w:rFonts w:ascii="Palatino Linotype" w:hAnsi="Palatino Linotype"/>
              </w:rPr>
              <w:t>Применение проектной деятельности на уроках  швейного дела</w:t>
            </w:r>
            <w:r w:rsidRPr="00F216FE">
              <w:rPr>
                <w:rStyle w:val="c1"/>
                <w:rFonts w:ascii="Palatino Linotype" w:eastAsiaTheme="majorEastAsia" w:hAnsi="Palatino Linotype"/>
                <w:iCs/>
              </w:rPr>
              <w:t>».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Высту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ления на засед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нии МО, на зас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дании педаг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гическ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го совета, на зас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дании райо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ного МО</w:t>
            </w:r>
          </w:p>
        </w:tc>
      </w:tr>
      <w:tr w:rsidR="00075924" w:rsidRPr="006763E6" w:rsidTr="00075924">
        <w:tc>
          <w:tcPr>
            <w:tcW w:w="10456" w:type="dxa"/>
            <w:gridSpan w:val="7"/>
          </w:tcPr>
          <w:p w:rsidR="00075924" w:rsidRPr="006A5099" w:rsidRDefault="00075924" w:rsidP="0007592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509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ходе дальнейшей педагогической деятельности</w:t>
            </w:r>
          </w:p>
        </w:tc>
      </w:tr>
      <w:tr w:rsidR="00075924" w:rsidRPr="006763E6" w:rsidTr="00075924">
        <w:tc>
          <w:tcPr>
            <w:tcW w:w="1668" w:type="dxa"/>
            <w:gridSpan w:val="2"/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. Внедре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ческий</w:t>
            </w:r>
          </w:p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ru-RU" w:eastAsia="ru-RU"/>
              </w:rPr>
              <w:t>Июнь 2016 – август 2016 г.</w:t>
            </w:r>
          </w:p>
        </w:tc>
        <w:tc>
          <w:tcPr>
            <w:tcW w:w="3543" w:type="dxa"/>
          </w:tcPr>
          <w:p w:rsidR="00075924" w:rsidRPr="00E23A35" w:rsidRDefault="00075924" w:rsidP="00075924">
            <w:pPr>
              <w:ind w:left="288" w:hanging="28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Использование опыта самим педагогом в процессе дальнейшей работы.</w:t>
            </w:r>
          </w:p>
          <w:p w:rsidR="00075924" w:rsidRPr="00F216FE" w:rsidRDefault="00075924" w:rsidP="00075924">
            <w:pPr>
              <w:spacing w:line="0" w:lineRule="atLeast"/>
              <w:ind w:left="288" w:hanging="28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23A3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Распространение опыта</w:t>
            </w:r>
            <w:r w:rsidRPr="00F216F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  <w:r w:rsidRPr="006A50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  <w:t>Реферат, индивидуальный творческий проект и др.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75924" w:rsidRPr="006A5099" w:rsidRDefault="00075924" w:rsidP="00075924">
            <w:pPr>
              <w:spacing w:line="0" w:lineRule="atLeas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75924" w:rsidRPr="006A5099" w:rsidRDefault="00075924" w:rsidP="00075924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ru-RU" w:eastAsia="ru-RU"/>
        </w:rPr>
      </w:pPr>
    </w:p>
    <w:p w:rsidR="00075924" w:rsidRPr="00F216FE" w:rsidRDefault="002648AF" w:rsidP="00075924">
      <w:pPr>
        <w:rPr>
          <w:rFonts w:ascii="Palatino Linotype" w:hAnsi="Palatino Linotype"/>
          <w:color w:val="2F2F2F"/>
          <w:sz w:val="28"/>
          <w:szCs w:val="28"/>
          <w:lang w:val="ru-RU"/>
        </w:rPr>
      </w:pP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br/>
      </w:r>
      <w:r w:rsidRPr="00F216FE">
        <w:rPr>
          <w:rFonts w:ascii="Palatino Linotype" w:hAnsi="Palatino Linotype"/>
          <w:sz w:val="28"/>
          <w:szCs w:val="28"/>
          <w:lang w:val="ru-RU"/>
        </w:rPr>
        <w:t xml:space="preserve">3.4. </w:t>
      </w: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Участие в методических и предметных неделях;</w:t>
      </w:r>
    </w:p>
    <w:p w:rsidR="002648AF" w:rsidRPr="00F216FE" w:rsidRDefault="00075924" w:rsidP="00075924">
      <w:pPr>
        <w:pStyle w:val="a6"/>
        <w:numPr>
          <w:ilvl w:val="0"/>
          <w:numId w:val="12"/>
        </w:numPr>
        <w:rPr>
          <w:rFonts w:ascii="Palatino Linotype" w:hAnsi="Palatino Linotype" w:cs="Times New Roman"/>
          <w:color w:val="2F2F2F"/>
          <w:sz w:val="28"/>
          <w:szCs w:val="28"/>
          <w:lang w:val="ru-RU"/>
        </w:rPr>
      </w:pPr>
      <w:r w:rsidRPr="00F216FE">
        <w:rPr>
          <w:rFonts w:ascii="Palatino Linotype" w:hAnsi="Palatino Linotype" w:cs="Times New Roman"/>
          <w:color w:val="2F2F2F"/>
          <w:sz w:val="28"/>
          <w:szCs w:val="28"/>
          <w:lang w:val="ru-RU"/>
        </w:rPr>
        <w:t>ежегодно</w:t>
      </w:r>
    </w:p>
    <w:p w:rsidR="002648AF" w:rsidRPr="00F216FE" w:rsidRDefault="002648AF" w:rsidP="00075924">
      <w:pPr>
        <w:spacing w:after="120"/>
        <w:rPr>
          <w:rFonts w:ascii="Palatino Linotype" w:hAnsi="Palatino Linotype"/>
          <w:color w:val="2F2F2F"/>
          <w:sz w:val="28"/>
          <w:szCs w:val="28"/>
          <w:lang w:val="ru-RU"/>
        </w:rPr>
      </w:pPr>
      <w:r w:rsidRPr="00F216FE">
        <w:rPr>
          <w:rFonts w:ascii="Palatino Linotype" w:hAnsi="Palatino Linotype"/>
          <w:color w:val="2F2F2F"/>
          <w:sz w:val="28"/>
          <w:szCs w:val="28"/>
          <w:lang w:val="ru-RU"/>
        </w:rPr>
        <w:t>3.5. Перечень публикаций.</w:t>
      </w:r>
    </w:p>
    <w:p w:rsidR="006D58B9" w:rsidRPr="006A5099" w:rsidRDefault="00CE43DD" w:rsidP="00F216FE">
      <w:pPr>
        <w:numPr>
          <w:ilvl w:val="0"/>
          <w:numId w:val="5"/>
        </w:numPr>
        <w:tabs>
          <w:tab w:val="clear" w:pos="1353"/>
          <w:tab w:val="num" w:pos="993"/>
        </w:tabs>
        <w:spacing w:after="120" w:line="240" w:lineRule="auto"/>
        <w:ind w:left="567" w:hanging="141"/>
        <w:jc w:val="both"/>
        <w:rPr>
          <w:rFonts w:ascii="Palatino Linotype" w:hAnsi="Palatino Linotype"/>
          <w:sz w:val="28"/>
          <w:szCs w:val="28"/>
          <w:lang w:val="ru-RU"/>
        </w:rPr>
      </w:pPr>
      <w:r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>Материалы Международной научно – практической  конференции «Современные подходы к построению и реализации системы н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>е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>прерывного образования»  «Коллективный творческий проект в практике профессионально – трудового обучения школьников с н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>а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 xml:space="preserve">рушением интеллекта» </w:t>
      </w:r>
      <w:proofErr w:type="gramStart"/>
      <w:r w:rsidR="002648AF" w:rsidRPr="006A5099">
        <w:rPr>
          <w:rFonts w:ascii="Palatino Linotype" w:hAnsi="Palatino Linotype"/>
          <w:sz w:val="28"/>
          <w:szCs w:val="28"/>
          <w:lang w:val="ru-RU"/>
        </w:rPr>
        <w:t>г</w:t>
      </w:r>
      <w:proofErr w:type="gramEnd"/>
      <w:r w:rsidR="002648AF" w:rsidRPr="006A5099">
        <w:rPr>
          <w:rFonts w:ascii="Palatino Linotype" w:hAnsi="Palatino Linotype"/>
          <w:sz w:val="28"/>
          <w:szCs w:val="28"/>
          <w:lang w:val="ru-RU"/>
        </w:rPr>
        <w:t>. Челябинск 2007 г. с.329 – 331.</w:t>
      </w:r>
    </w:p>
    <w:p w:rsidR="002648AF" w:rsidRPr="006A5099" w:rsidRDefault="00CE43DD" w:rsidP="00CE43DD">
      <w:pPr>
        <w:numPr>
          <w:ilvl w:val="0"/>
          <w:numId w:val="5"/>
        </w:numPr>
        <w:tabs>
          <w:tab w:val="clear" w:pos="1353"/>
          <w:tab w:val="num" w:pos="426"/>
        </w:tabs>
        <w:spacing w:after="120" w:line="240" w:lineRule="auto"/>
        <w:ind w:left="567" w:hanging="141"/>
        <w:jc w:val="both"/>
        <w:rPr>
          <w:rFonts w:ascii="Palatino Linotype" w:hAnsi="Palatino Linotype"/>
          <w:sz w:val="28"/>
          <w:szCs w:val="28"/>
          <w:lang w:val="ru-RU"/>
        </w:rPr>
      </w:pPr>
      <w:r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 xml:space="preserve">«Использование метода проектов в условиях СКОУ </w:t>
      </w:r>
      <w:r w:rsidR="002648AF" w:rsidRPr="00F216FE">
        <w:rPr>
          <w:rFonts w:ascii="Palatino Linotype" w:hAnsi="Palatino Linotype"/>
          <w:sz w:val="28"/>
          <w:szCs w:val="28"/>
        </w:rPr>
        <w:t>VIII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 xml:space="preserve"> вида» Сборник материалов </w:t>
      </w:r>
      <w:r w:rsidR="002648AF" w:rsidRPr="00F216FE">
        <w:rPr>
          <w:rFonts w:ascii="Palatino Linotype" w:hAnsi="Palatino Linotype"/>
          <w:sz w:val="28"/>
          <w:szCs w:val="28"/>
        </w:rPr>
        <w:t>III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 xml:space="preserve"> Всероссийской научно-практической ко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>н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lastRenderedPageBreak/>
        <w:t>ференции «Инновации в специальном (коррекционном) образов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>а</w:t>
      </w:r>
      <w:r w:rsidR="002648AF" w:rsidRPr="006A5099">
        <w:rPr>
          <w:rFonts w:ascii="Palatino Linotype" w:hAnsi="Palatino Linotype"/>
          <w:sz w:val="28"/>
          <w:szCs w:val="28"/>
          <w:lang w:val="ru-RU"/>
        </w:rPr>
        <w:t xml:space="preserve">нии» часть 2 г. Челябинск, 2011 г. с. 81 – 84 </w:t>
      </w:r>
    </w:p>
    <w:p w:rsidR="002648AF" w:rsidRPr="006A5099" w:rsidRDefault="002648AF" w:rsidP="00075924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6A5099">
        <w:rPr>
          <w:rFonts w:ascii="Palatino Linotype" w:hAnsi="Palatino Linotype"/>
          <w:sz w:val="28"/>
          <w:szCs w:val="28"/>
          <w:lang w:val="ru-RU"/>
        </w:rPr>
        <w:t>«Актуальные проблемы специальной педагогики и психологии: теория и практика»</w:t>
      </w:r>
      <w:r w:rsidRPr="00F216FE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A5099">
        <w:rPr>
          <w:rFonts w:ascii="Palatino Linotype" w:hAnsi="Palatino Linotype"/>
          <w:sz w:val="28"/>
          <w:szCs w:val="28"/>
          <w:lang w:val="ru-RU"/>
        </w:rPr>
        <w:t>«Разработка контрольно – измерительных м</w:t>
      </w:r>
      <w:r w:rsidRPr="006A5099">
        <w:rPr>
          <w:rFonts w:ascii="Palatino Linotype" w:hAnsi="Palatino Linotype"/>
          <w:sz w:val="28"/>
          <w:szCs w:val="28"/>
          <w:lang w:val="ru-RU"/>
        </w:rPr>
        <w:t>а</w:t>
      </w:r>
      <w:r w:rsidRPr="006A5099">
        <w:rPr>
          <w:rFonts w:ascii="Palatino Linotype" w:hAnsi="Palatino Linotype"/>
          <w:sz w:val="28"/>
          <w:szCs w:val="28"/>
          <w:lang w:val="ru-RU"/>
        </w:rPr>
        <w:t xml:space="preserve">териалов по математике в структуре методической работы СКОУ </w:t>
      </w:r>
      <w:r w:rsidRPr="00F216FE">
        <w:rPr>
          <w:rFonts w:ascii="Palatino Linotype" w:hAnsi="Palatino Linotype"/>
          <w:sz w:val="28"/>
          <w:szCs w:val="28"/>
        </w:rPr>
        <w:t>VIII</w:t>
      </w:r>
      <w:r w:rsidRPr="006A5099">
        <w:rPr>
          <w:rFonts w:ascii="Palatino Linotype" w:hAnsi="Palatino Linotype"/>
          <w:sz w:val="28"/>
          <w:szCs w:val="28"/>
          <w:lang w:val="ru-RU"/>
        </w:rPr>
        <w:t xml:space="preserve">  вида». г. Казань, 2011 г.с. 96 – 98.</w:t>
      </w:r>
    </w:p>
    <w:p w:rsidR="00075924" w:rsidRDefault="00075924" w:rsidP="00332E1C">
      <w:pPr>
        <w:ind w:left="360"/>
        <w:jc w:val="center"/>
        <w:rPr>
          <w:rFonts w:ascii="Palatino Linotype" w:hAnsi="Palatino Linotype"/>
          <w:b/>
          <w:i/>
          <w:sz w:val="36"/>
          <w:szCs w:val="36"/>
          <w:lang w:val="ru-RU"/>
        </w:rPr>
      </w:pPr>
    </w:p>
    <w:p w:rsidR="006316DE" w:rsidRPr="00F216FE" w:rsidRDefault="006316DE" w:rsidP="00332E1C">
      <w:pPr>
        <w:ind w:left="360"/>
        <w:jc w:val="center"/>
        <w:rPr>
          <w:rFonts w:ascii="Palatino Linotype" w:hAnsi="Palatino Linotype"/>
          <w:b/>
          <w:i/>
          <w:sz w:val="36"/>
          <w:szCs w:val="36"/>
          <w:lang w:val="ru-RU"/>
        </w:rPr>
      </w:pPr>
    </w:p>
    <w:p w:rsidR="00332E1C" w:rsidRPr="00F216FE" w:rsidRDefault="00332E1C" w:rsidP="00332E1C">
      <w:pPr>
        <w:ind w:left="360"/>
        <w:jc w:val="center"/>
        <w:rPr>
          <w:rFonts w:ascii="Palatino Linotype" w:hAnsi="Palatino Linotype"/>
          <w:b/>
          <w:i/>
          <w:sz w:val="36"/>
          <w:szCs w:val="36"/>
          <w:lang w:val="ru-RU"/>
        </w:rPr>
      </w:pPr>
      <w:r w:rsidRPr="00F216FE">
        <w:rPr>
          <w:rFonts w:ascii="Palatino Linotype" w:hAnsi="Palatino Linotype"/>
          <w:b/>
          <w:i/>
          <w:sz w:val="36"/>
          <w:szCs w:val="36"/>
          <w:lang w:val="ru-RU"/>
        </w:rPr>
        <w:t>4.Раздел.</w:t>
      </w:r>
    </w:p>
    <w:p w:rsidR="00332E1C" w:rsidRPr="00F216FE" w:rsidRDefault="00332E1C" w:rsidP="00332E1C">
      <w:pPr>
        <w:pStyle w:val="a6"/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F216FE">
        <w:rPr>
          <w:rFonts w:ascii="Palatino Linotype" w:hAnsi="Palatino Linotype"/>
          <w:b/>
          <w:i/>
          <w:sz w:val="28"/>
          <w:szCs w:val="28"/>
          <w:lang w:val="ru-RU"/>
        </w:rPr>
        <w:t>Внеурочная деятельность</w:t>
      </w:r>
    </w:p>
    <w:p w:rsidR="00332E1C" w:rsidRPr="00F216FE" w:rsidRDefault="00332E1C" w:rsidP="00332E1C">
      <w:pPr>
        <w:pStyle w:val="a6"/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</w:p>
    <w:p w:rsidR="00332E1C" w:rsidRPr="00F216FE" w:rsidRDefault="00332E1C" w:rsidP="00332E1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4.1. Список проведенных мероприятии</w:t>
      </w:r>
    </w:p>
    <w:p w:rsidR="00075924" w:rsidRPr="00F216FE" w:rsidRDefault="00075924" w:rsidP="00075924">
      <w:pPr>
        <w:pStyle w:val="a6"/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F216FE">
        <w:rPr>
          <w:rFonts w:ascii="Palatino Linotype" w:hAnsi="Palatino Linotype" w:cs="Times New Roman"/>
          <w:color w:val="2F2F2F"/>
          <w:sz w:val="28"/>
          <w:szCs w:val="28"/>
          <w:lang w:val="ru-RU"/>
        </w:rPr>
        <w:t>Выставки декоративно-прикладного творчества на тематическ</w:t>
      </w:r>
      <w:r w:rsidR="00101B8D">
        <w:rPr>
          <w:rFonts w:ascii="Palatino Linotype" w:hAnsi="Palatino Linotype" w:cs="Times New Roman"/>
          <w:color w:val="2F2F2F"/>
          <w:sz w:val="28"/>
          <w:szCs w:val="28"/>
          <w:lang w:val="ru-RU"/>
        </w:rPr>
        <w:t>их</w:t>
      </w:r>
      <w:r w:rsidRPr="00F216FE">
        <w:rPr>
          <w:rFonts w:ascii="Palatino Linotype" w:hAnsi="Palatino Linotype" w:cs="Times New Roman"/>
          <w:color w:val="2F2F2F"/>
          <w:sz w:val="28"/>
          <w:szCs w:val="28"/>
          <w:lang w:val="ru-RU"/>
        </w:rPr>
        <w:t xml:space="preserve"> недел</w:t>
      </w:r>
      <w:r w:rsidR="00101B8D">
        <w:rPr>
          <w:rFonts w:ascii="Palatino Linotype" w:hAnsi="Palatino Linotype" w:cs="Times New Roman"/>
          <w:color w:val="2F2F2F"/>
          <w:sz w:val="28"/>
          <w:szCs w:val="28"/>
          <w:lang w:val="ru-RU"/>
        </w:rPr>
        <w:t>ях</w:t>
      </w:r>
      <w:r w:rsidRPr="00F216FE">
        <w:rPr>
          <w:rFonts w:ascii="Palatino Linotype" w:hAnsi="Palatino Linotype" w:cs="Times New Roman"/>
          <w:color w:val="2F2F2F"/>
          <w:sz w:val="28"/>
          <w:szCs w:val="28"/>
          <w:lang w:val="ru-RU"/>
        </w:rPr>
        <w:t>.</w:t>
      </w:r>
    </w:p>
    <w:p w:rsidR="00332E1C" w:rsidRPr="00F216FE" w:rsidRDefault="00332E1C" w:rsidP="00332E1C">
      <w:pPr>
        <w:pStyle w:val="a6"/>
        <w:numPr>
          <w:ilvl w:val="0"/>
          <w:numId w:val="9"/>
        </w:numPr>
        <w:spacing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4.2. Утренники, праздники</w:t>
      </w:r>
    </w:p>
    <w:p w:rsidR="00075924" w:rsidRPr="00F216FE" w:rsidRDefault="00075924" w:rsidP="00075924">
      <w:pPr>
        <w:pStyle w:val="a6"/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«</w:t>
      </w:r>
      <w:r w:rsidRPr="00F216FE">
        <w:rPr>
          <w:rFonts w:ascii="Palatino Linotype" w:hAnsi="Palatino Linotype" w:cs="Times New Roman"/>
          <w:sz w:val="28"/>
          <w:szCs w:val="28"/>
          <w:lang w:val="ru-RU"/>
        </w:rPr>
        <w:t>Праздник Труда»  ежегодно</w:t>
      </w:r>
    </w:p>
    <w:p w:rsidR="006D58B9" w:rsidRPr="00F216FE" w:rsidRDefault="006D58B9" w:rsidP="002648AF">
      <w:pPr>
        <w:spacing w:after="0" w:line="240" w:lineRule="auto"/>
        <w:ind w:left="1353"/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332E1C" w:rsidRPr="00F216FE" w:rsidRDefault="00332E1C" w:rsidP="00332E1C">
      <w:pPr>
        <w:pStyle w:val="a6"/>
        <w:numPr>
          <w:ilvl w:val="0"/>
          <w:numId w:val="3"/>
        </w:numPr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F216FE">
        <w:rPr>
          <w:rFonts w:ascii="Palatino Linotype" w:hAnsi="Palatino Linotype"/>
          <w:b/>
          <w:i/>
          <w:sz w:val="36"/>
          <w:szCs w:val="36"/>
          <w:lang w:val="ru-RU"/>
        </w:rPr>
        <w:t>Раздел.</w:t>
      </w:r>
    </w:p>
    <w:p w:rsidR="00332E1C" w:rsidRPr="00F216FE" w:rsidRDefault="00332E1C" w:rsidP="00332E1C">
      <w:pPr>
        <w:pStyle w:val="a6"/>
        <w:jc w:val="center"/>
        <w:rPr>
          <w:rFonts w:ascii="Palatino Linotype" w:hAnsi="Palatino Linotype"/>
          <w:b/>
          <w:i/>
          <w:sz w:val="28"/>
          <w:szCs w:val="28"/>
          <w:lang w:val="ru-RU"/>
        </w:rPr>
      </w:pPr>
      <w:r w:rsidRPr="00F216FE">
        <w:rPr>
          <w:rFonts w:ascii="Palatino Linotype" w:hAnsi="Palatino Linotype"/>
          <w:b/>
          <w:i/>
          <w:sz w:val="28"/>
          <w:szCs w:val="28"/>
          <w:lang w:val="ru-RU"/>
        </w:rPr>
        <w:t>Учебно-материальная база</w:t>
      </w:r>
    </w:p>
    <w:p w:rsidR="00332E1C" w:rsidRPr="00F216FE" w:rsidRDefault="00332E1C" w:rsidP="0007592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Перечень оборудования учебного кабинета</w:t>
      </w:r>
    </w:p>
    <w:p w:rsidR="00075924" w:rsidRPr="00F216FE" w:rsidRDefault="00075924" w:rsidP="00075924">
      <w:pPr>
        <w:pStyle w:val="a6"/>
        <w:spacing w:after="0"/>
        <w:rPr>
          <w:rFonts w:ascii="Palatino Linotype" w:hAnsi="Palatino Linotype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54"/>
        <w:gridCol w:w="6361"/>
        <w:gridCol w:w="2439"/>
      </w:tblGrid>
      <w:tr w:rsidR="00075924" w:rsidRPr="00F216FE" w:rsidTr="00075924">
        <w:tc>
          <w:tcPr>
            <w:tcW w:w="1054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F216FE">
              <w:rPr>
                <w:rFonts w:ascii="Palatino Linotype" w:hAnsi="Palatino Linotype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61" w:type="dxa"/>
          </w:tcPr>
          <w:p w:rsidR="00075924" w:rsidRPr="006A5099" w:rsidRDefault="00075924" w:rsidP="00075924">
            <w:pPr>
              <w:rPr>
                <w:rFonts w:ascii="Palatino Linotype" w:hAnsi="Palatino Linotype" w:cs="Times New Roman"/>
                <w:b/>
                <w:sz w:val="28"/>
                <w:szCs w:val="28"/>
                <w:lang w:val="ru-RU"/>
              </w:rPr>
            </w:pPr>
          </w:p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b/>
                <w:sz w:val="28"/>
                <w:szCs w:val="28"/>
                <w:lang w:val="ru-RU"/>
              </w:rPr>
              <w:t>Наименование имущества</w:t>
            </w:r>
          </w:p>
          <w:p w:rsidR="00075924" w:rsidRPr="00F216FE" w:rsidRDefault="00075924" w:rsidP="00075924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075924" w:rsidRPr="006A5099" w:rsidRDefault="00075924" w:rsidP="00075924">
            <w:pPr>
              <w:rPr>
                <w:rFonts w:ascii="Palatino Linotype" w:hAnsi="Palatino Linotype" w:cs="Times New Roman"/>
                <w:b/>
                <w:sz w:val="28"/>
                <w:szCs w:val="28"/>
                <w:lang w:val="ru-RU"/>
              </w:rPr>
            </w:pPr>
          </w:p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b/>
                <w:sz w:val="28"/>
                <w:szCs w:val="28"/>
                <w:lang w:val="ru-RU"/>
              </w:rPr>
              <w:t>Количество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1.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Стол учителя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2.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Стул учителя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3.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Столы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MO"/>
              </w:rPr>
              <w:t xml:space="preserve"> для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8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4.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Стулья для учащихся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24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5.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Шкафы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5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6.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Доска</w:t>
            </w: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Планшетница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Тумбочка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Карнизы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Шторы</w:t>
            </w: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Компьютерный стол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Зеркало</w:t>
            </w: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Примерочная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Указка</w:t>
            </w: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Экран</w:t>
            </w: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Компьютер</w:t>
            </w: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Раскройный стол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Гладильная доска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Промышленные швейные машины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7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Бытовые швейные машины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4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Оверлок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</w:rPr>
              <w:t>АРМ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6A5099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Музыкальный центр</w:t>
            </w: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F216FE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924" w:rsidRPr="00F216FE" w:rsidTr="00075924">
        <w:tc>
          <w:tcPr>
            <w:tcW w:w="1054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6361" w:type="dxa"/>
          </w:tcPr>
          <w:p w:rsidR="00075924" w:rsidRPr="00F216FE" w:rsidRDefault="00075924" w:rsidP="00075924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075924" w:rsidRPr="00F216FE" w:rsidRDefault="00075924" w:rsidP="00075924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332E1C" w:rsidRPr="00F216FE" w:rsidRDefault="00332E1C" w:rsidP="00F216F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  <w:r w:rsidRPr="00F216FE">
        <w:rPr>
          <w:rFonts w:ascii="Palatino Linotype" w:hAnsi="Palatino Linotype"/>
          <w:sz w:val="28"/>
          <w:szCs w:val="28"/>
          <w:lang w:val="ru-RU"/>
        </w:rPr>
        <w:t>Список учебных дисков</w:t>
      </w:r>
    </w:p>
    <w:p w:rsidR="00F216FE" w:rsidRPr="006A5099" w:rsidRDefault="00F216FE" w:rsidP="00F216FE">
      <w:pPr>
        <w:pStyle w:val="a6"/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ru-RU"/>
        </w:rPr>
      </w:pPr>
      <w:r w:rsidRPr="006A5099">
        <w:rPr>
          <w:rFonts w:ascii="Palatino Linotype" w:eastAsia="Times New Roman" w:hAnsi="Palatino Linotype" w:cs="Times New Roman"/>
          <w:sz w:val="28"/>
          <w:szCs w:val="28"/>
          <w:lang w:val="ru-RU"/>
        </w:rPr>
        <w:t>по техник</w:t>
      </w:r>
      <w:r w:rsidRPr="00F216FE">
        <w:rPr>
          <w:rFonts w:ascii="Palatino Linotype" w:eastAsia="Times New Roman" w:hAnsi="Palatino Linotype" w:cs="Times New Roman"/>
          <w:sz w:val="28"/>
          <w:szCs w:val="28"/>
          <w:lang w:val="ru-RU"/>
        </w:rPr>
        <w:t>а</w:t>
      </w:r>
      <w:r w:rsidRPr="006A5099">
        <w:rPr>
          <w:rFonts w:ascii="Palatino Linotype" w:eastAsia="Times New Roman" w:hAnsi="Palatino Linotype" w:cs="Times New Roman"/>
          <w:sz w:val="28"/>
          <w:szCs w:val="28"/>
          <w:lang w:val="ru-RU"/>
        </w:rPr>
        <w:t xml:space="preserve"> безопасности на уроках швейного дела; </w:t>
      </w:r>
    </w:p>
    <w:p w:rsidR="00F216FE" w:rsidRPr="006A5099" w:rsidRDefault="00F216FE" w:rsidP="00F216FE">
      <w:pPr>
        <w:pStyle w:val="a6"/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val="ru-RU"/>
        </w:rPr>
      </w:pPr>
      <w:r w:rsidRPr="006A5099">
        <w:rPr>
          <w:rFonts w:ascii="Palatino Linotype" w:eastAsia="Times New Roman" w:hAnsi="Palatino Linotype" w:cs="Times New Roman"/>
          <w:sz w:val="28"/>
          <w:szCs w:val="28"/>
          <w:lang w:val="ru-RU"/>
        </w:rPr>
        <w:t xml:space="preserve">чертежи швейных изделий по классам; </w:t>
      </w:r>
    </w:p>
    <w:p w:rsidR="002F67BD" w:rsidRDefault="00F216FE" w:rsidP="002F67BD">
      <w:pPr>
        <w:pStyle w:val="a6"/>
        <w:spacing w:after="0" w:line="360" w:lineRule="auto"/>
        <w:rPr>
          <w:rFonts w:ascii="Palatino Linotype" w:eastAsia="Times New Roman" w:hAnsi="Palatino Linotype" w:cs="Times New Roman"/>
          <w:sz w:val="28"/>
          <w:szCs w:val="28"/>
          <w:lang w:val="ru-RU"/>
        </w:rPr>
      </w:pPr>
      <w:r w:rsidRPr="006A5099">
        <w:rPr>
          <w:rFonts w:ascii="Palatino Linotype" w:eastAsia="Times New Roman" w:hAnsi="Palatino Linotype" w:cs="Times New Roman"/>
          <w:sz w:val="28"/>
          <w:szCs w:val="28"/>
          <w:lang w:val="ru-RU"/>
        </w:rPr>
        <w:t>обработк</w:t>
      </w:r>
      <w:r w:rsidRPr="00F216FE">
        <w:rPr>
          <w:rFonts w:ascii="Palatino Linotype" w:eastAsia="Times New Roman" w:hAnsi="Palatino Linotype" w:cs="Times New Roman"/>
          <w:sz w:val="28"/>
          <w:szCs w:val="28"/>
          <w:lang w:val="ru-RU"/>
        </w:rPr>
        <w:t xml:space="preserve">а </w:t>
      </w:r>
      <w:r w:rsidRPr="006A5099">
        <w:rPr>
          <w:rFonts w:ascii="Palatino Linotype" w:eastAsia="Times New Roman" w:hAnsi="Palatino Linotype" w:cs="Times New Roman"/>
          <w:sz w:val="28"/>
          <w:szCs w:val="28"/>
          <w:lang w:val="ru-RU"/>
        </w:rPr>
        <w:t xml:space="preserve"> деталей и узлов швейных изделий;</w:t>
      </w:r>
    </w:p>
    <w:p w:rsidR="002F67BD" w:rsidRDefault="002F67BD" w:rsidP="002F67BD">
      <w:pPr>
        <w:pStyle w:val="a6"/>
        <w:spacing w:after="0" w:line="360" w:lineRule="auto"/>
        <w:rPr>
          <w:rFonts w:ascii="Palatino Linotype" w:eastAsia="Times New Roman" w:hAnsi="Palatino Linotype" w:cs="Times New Roman"/>
          <w:sz w:val="28"/>
          <w:szCs w:val="28"/>
          <w:lang w:val="ru-RU"/>
        </w:rPr>
      </w:pPr>
      <w:r>
        <w:rPr>
          <w:rFonts w:ascii="Palatino Linotype" w:eastAsia="Times New Roman" w:hAnsi="Palatino Linotype" w:cs="Times New Roman"/>
          <w:sz w:val="28"/>
          <w:szCs w:val="28"/>
          <w:lang w:val="ru-RU"/>
        </w:rPr>
        <w:t>конспекты уроков, презентации.</w:t>
      </w:r>
    </w:p>
    <w:p w:rsidR="00332E1C" w:rsidRPr="006A5099" w:rsidRDefault="002F67BD" w:rsidP="002F67BD">
      <w:pPr>
        <w:pStyle w:val="a6"/>
        <w:spacing w:after="0" w:line="360" w:lineRule="auto"/>
        <w:rPr>
          <w:rFonts w:ascii="Palatino Linotype" w:hAnsi="Palatino Linotype"/>
          <w:sz w:val="28"/>
          <w:szCs w:val="28"/>
          <w:lang w:val="ru-RU"/>
        </w:rPr>
      </w:pPr>
      <w:r>
        <w:rPr>
          <w:rFonts w:ascii="Palatino Linotype" w:hAnsi="Palatino Linotype"/>
          <w:sz w:val="28"/>
          <w:szCs w:val="28"/>
          <w:lang w:val="ru-RU"/>
        </w:rPr>
        <w:t xml:space="preserve">5.3 </w:t>
      </w:r>
      <w:r w:rsidR="00332E1C" w:rsidRPr="006A5099">
        <w:rPr>
          <w:rFonts w:ascii="Palatino Linotype" w:hAnsi="Palatino Linotype"/>
          <w:sz w:val="28"/>
          <w:szCs w:val="28"/>
          <w:lang w:val="ru-RU"/>
        </w:rPr>
        <w:t>Перечень наглядных пособий</w:t>
      </w:r>
    </w:p>
    <w:p w:rsidR="006A5099" w:rsidRPr="006A5099" w:rsidRDefault="006A5099" w:rsidP="006A5099">
      <w:pPr>
        <w:pStyle w:val="a6"/>
        <w:spacing w:after="100" w:afterAutospacing="1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6A5099">
        <w:rPr>
          <w:rFonts w:ascii="Palatino Linotype" w:hAnsi="Palatino Linotype" w:cs="Times New Roman"/>
          <w:b/>
          <w:sz w:val="28"/>
          <w:szCs w:val="28"/>
          <w:lang w:val="ru-RU"/>
        </w:rPr>
        <w:t>Перечень плакатов</w:t>
      </w:r>
    </w:p>
    <w:tbl>
      <w:tblPr>
        <w:tblStyle w:val="a3"/>
        <w:tblW w:w="0" w:type="auto"/>
        <w:tblLook w:val="04A0"/>
      </w:tblPr>
      <w:tblGrid>
        <w:gridCol w:w="997"/>
        <w:gridCol w:w="8857"/>
      </w:tblGrid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b/>
                <w:sz w:val="28"/>
                <w:szCs w:val="28"/>
              </w:rPr>
              <w:t>№п/п</w:t>
            </w:r>
          </w:p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9461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ru-RU"/>
              </w:rPr>
            </w:pPr>
          </w:p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b/>
                <w:sz w:val="28"/>
                <w:szCs w:val="28"/>
                <w:lang w:val="ru-RU"/>
              </w:rPr>
              <w:t>Название плаката</w:t>
            </w:r>
          </w:p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Машиноведение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Швейная машина класса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ПМЗ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Бытовые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MO"/>
              </w:rPr>
              <w:t xml:space="preserve"> машины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с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электроприводом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3.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Приводные устройства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4.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Заправка ниток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5.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Регуляторы строчки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6.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Регулятор натяжения нити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7.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Схема образования челночного стежка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8.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Приспособления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к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швейным машинам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9.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Схема смазки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10.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Механизмы рабочих органов машины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Механизмы преобразования движения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Механизмы передачи движения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Чертежи изделий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Сумка хозяйственная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Косынка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3.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Фартук на поясе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4.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Фартук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с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грудкой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5.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Ночная сорочка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6.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Брюки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7.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Детали брюк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8.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Юбка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9.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Клиньевая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 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юбка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10.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Блузка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Детали плечевого изделия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Платье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13.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Рукав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Плакаты алгоритмы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Проверка качества швов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План работы над изделием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3.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План анализа изделия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4.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План описания фасона изделия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5.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Ориентирные точки фигуры человека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6.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Мерки для построения чертежа блузки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Технология обработки швейных изделий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Раскрой швейных изделий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Машинные швы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3.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Дефекты в изделиях и способы их устранения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4.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Обработка ночной сорочки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5.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Обработка горловины и проймы в изделиях без воротников и рукавов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6.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Обработка юбки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7.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Обработка верхнего среза юбки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8.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Соединение воротника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с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горловиной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9.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Обработка застежек до низ</w:t>
            </w:r>
            <w:r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а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 xml:space="preserve"> детали изделия</w:t>
            </w:r>
          </w:p>
        </w:tc>
      </w:tr>
      <w:tr w:rsidR="006A5099" w:rsidRPr="006A5099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10.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Обработка застежек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(изготовление петли</w:t>
            </w: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)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11.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Отделка деталей изделия оборками, рюшами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</w:rPr>
              <w:t>12.</w:t>
            </w: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  <w:r w:rsidRPr="006A5099">
              <w:rPr>
                <w:rFonts w:ascii="Palatino Linotype" w:hAnsi="Palatino Linotype" w:cs="Times New Roman"/>
                <w:sz w:val="28"/>
                <w:szCs w:val="28"/>
                <w:lang w:val="ru-RU"/>
              </w:rPr>
              <w:t>Отделка деталей изделия складками, защипами.</w:t>
            </w:r>
          </w:p>
        </w:tc>
      </w:tr>
      <w:tr w:rsidR="006A5099" w:rsidRPr="006763E6" w:rsidTr="006A5099">
        <w:tc>
          <w:tcPr>
            <w:tcW w:w="959" w:type="dxa"/>
          </w:tcPr>
          <w:p w:rsidR="006A5099" w:rsidRPr="006A5099" w:rsidRDefault="006A5099" w:rsidP="006A5099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</w:p>
        </w:tc>
        <w:tc>
          <w:tcPr>
            <w:tcW w:w="9461" w:type="dxa"/>
          </w:tcPr>
          <w:p w:rsidR="006A5099" w:rsidRPr="006A5099" w:rsidRDefault="006A5099" w:rsidP="006A5099">
            <w:pPr>
              <w:rPr>
                <w:rFonts w:ascii="Palatino Linotype" w:hAnsi="Palatino Linotype" w:cs="Times New Roman"/>
                <w:sz w:val="28"/>
                <w:szCs w:val="28"/>
                <w:lang w:val="ru-RU"/>
              </w:rPr>
            </w:pPr>
          </w:p>
        </w:tc>
      </w:tr>
    </w:tbl>
    <w:p w:rsidR="006A5099" w:rsidRPr="006A5099" w:rsidRDefault="006A5099" w:rsidP="006A5099">
      <w:pPr>
        <w:pStyle w:val="a6"/>
        <w:spacing w:after="120" w:line="240" w:lineRule="auto"/>
        <w:ind w:left="1080"/>
        <w:rPr>
          <w:rFonts w:ascii="Palatino Linotype" w:hAnsi="Palatino Linotype"/>
          <w:sz w:val="28"/>
          <w:szCs w:val="28"/>
          <w:lang w:val="ru-RU"/>
        </w:rPr>
      </w:pPr>
    </w:p>
    <w:p w:rsidR="00075924" w:rsidRPr="00F216FE" w:rsidRDefault="00332E1C" w:rsidP="00F216FE">
      <w:pPr>
        <w:spacing w:after="120" w:line="240" w:lineRule="auto"/>
        <w:rPr>
          <w:rFonts w:ascii="Palatino Linotype" w:hAnsi="Palatino Linotype" w:cs="Times New Roman"/>
          <w:b/>
          <w:sz w:val="40"/>
          <w:szCs w:val="40"/>
        </w:rPr>
      </w:pPr>
      <w:r w:rsidRPr="00F216FE">
        <w:rPr>
          <w:rFonts w:ascii="Palatino Linotype" w:hAnsi="Palatino Linotype" w:cs="Times New Roman"/>
          <w:sz w:val="28"/>
          <w:szCs w:val="28"/>
          <w:lang w:val="ru-RU"/>
        </w:rPr>
        <w:lastRenderedPageBreak/>
        <w:t>5.4. Перечень литературы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Методика профессионально – трудового обучения во вспомог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а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тельной школе: Пособие для учителей. – М.: Просвещение.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1980. – 183 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Методические рекомендации по профессионально – трудовому обучению во вспомогательной школе.  Министерство Просвещения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 xml:space="preserve"> СССР.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Научно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 xml:space="preserve"> –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исследовательский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 xml:space="preserve">  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институт дефектологии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 xml:space="preserve"> АПН СССР.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Мирский С.Л. Формирование знаний учащихся вспомогательной школы на уроках труда: Кн. Для учителя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 xml:space="preserve">. – 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М.: Просвещение, 1992.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– 127с.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Мирский С.Л. Индивидуальный подход к учащимся вспомогател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ь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ной школы в трудовом обучении/ Науч. – исслед. ин-т дефектол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о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гии Акад. Пед.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Наук СССР – М.: Педагогика, 1990. -160с.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Школа и производство. Ежемесячный научно – методический жу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р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нал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Труханова А.Т. и др. Основы швейного производства: Проб. учеб. пособие для учащихся 8 -9 кл. сред. шк./А.Т.Труханова, В.В.Исаев, Е.Е. Рейнова. – М.: Просвещение, 1989.-160 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Труханова А.Т. Иллюстрированное пособие по технологии легкой одежды: Учеб. пособие для учащихся профессиональных учебных заведений. - 2 – е изд., стер. М.: Высшая школа; Изд. центр «Акад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мия»,2001.-176с.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Жак Лин Техника кроя: пер. с франц.-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Петрозаводск: Карелия; 1993.-168с.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Силаева М.А. Пошив изделий по индивидуальным заказам: Уче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б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ник для нач. проф. образования / Марина Александровна Силаева.-2-е изд., стер.- М.: издательский центр «Академия», 2004.-528с.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Нагель О.И. Художественное лоскутное шитье (основы лоскутного шитья и традиции народного текстильного лоскута): Учебно – м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тодическое пособие для учителя._ М.: Школа – Пресс, 2000. – 96с.: ил. (Библиотека журнала Школа и производство).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Вып.4.</w:t>
      </w:r>
    </w:p>
    <w:p w:rsidR="00075924" w:rsidRPr="00101B8D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Трудовой кодекс Российской Федерации. Принят Государственной Думой 21 декабря 2001 года. Одобрен Советом Федерации 26 д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кабря 2001 года. Новая Редакция. </w:t>
      </w:r>
      <w:r w:rsidRPr="00101B8D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ЗАО 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«Славянский дом книги</w:t>
      </w:r>
      <w:r w:rsidRPr="00101B8D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» - М. 2003.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lastRenderedPageBreak/>
        <w:t>Трудовое обучение и домоводство: учеб</w:t>
      </w:r>
      <w:proofErr w:type="gramStart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.</w:t>
      </w:r>
      <w:proofErr w:type="gramEnd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п</w:t>
      </w:r>
      <w:proofErr w:type="gramEnd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особие для средней шк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о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лы./ Сост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. А.</w:t>
      </w:r>
      <w:r w:rsidR="006A5099" w:rsidRPr="00F216FE">
        <w:rPr>
          <w:rFonts w:ascii="Palatino Linotype" w:hAnsi="Palatino Linotype" w:cs="Times New Roman"/>
          <w:bCs/>
          <w:iCs/>
          <w:sz w:val="28"/>
          <w:szCs w:val="28"/>
        </w:rPr>
        <w:t>П.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Тарасова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. –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СПб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 xml:space="preserve">.: ИД 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«МиМ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», 1998. – 224 с.,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илл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.</w:t>
      </w:r>
    </w:p>
    <w:p w:rsidR="00075924" w:rsidRPr="00F216FE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Я познаю мир «Детская энциклопедия: История моды/ авт. </w:t>
      </w:r>
      <w:r w:rsidRPr="00101B8D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Я.Н.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Несесов</w:t>
      </w:r>
      <w:proofErr w:type="spellEnd"/>
      <w:r w:rsidRPr="00101B8D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;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Худож</w:t>
      </w:r>
      <w:proofErr w:type="spellEnd"/>
      <w:r w:rsidRPr="00101B8D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. 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А.Л.Потапов, Л.Л. </w:t>
      </w:r>
      <w:proofErr w:type="spellStart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Сильянова</w:t>
      </w:r>
      <w:proofErr w:type="spellEnd"/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; Под общ. Ред. Е.М.Ивашовой. – М.: ООО «Фирма «Издат-во АС», ООО «Астрель».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1998.-480 с.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Технология изготовления машинных швов. Альбом. Автор Кожина О.А., М., НИИ ШОТСО АПН СССР. 1991.-56с.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Волшебные узоры из лоскутков. Стежка: Пер. с нем. /И. Каманн, И.Ауэр, А.Бест и др. – М.: Ниола – Пресс, 1997. – 112с.: ил.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Журнал  </w:t>
      </w:r>
      <w:r w:rsidRPr="00384A5A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burda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special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Пэчворк  и стежка.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Кулишова  Г.П.Как обучать профессии учащихся с нарушением интеллекта: Методическое пособие. – М., 2006. – 104 с. (Коррекц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и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онная педагогика).</w:t>
      </w:r>
    </w:p>
    <w:p w:rsidR="00075924" w:rsidRPr="00F216FE" w:rsidRDefault="00075924" w:rsidP="00075924">
      <w:pPr>
        <w:pStyle w:val="afa"/>
        <w:numPr>
          <w:ilvl w:val="0"/>
          <w:numId w:val="9"/>
        </w:numPr>
        <w:spacing w:after="120"/>
        <w:rPr>
          <w:rFonts w:ascii="Palatino Linotype" w:hAnsi="Palatino Linotype"/>
          <w:b w:val="0"/>
          <w:bCs/>
          <w:i w:val="0"/>
          <w:iCs/>
          <w:sz w:val="28"/>
          <w:szCs w:val="28"/>
        </w:rPr>
      </w:pPr>
      <w:r w:rsidRPr="00F216FE">
        <w:rPr>
          <w:rFonts w:ascii="Palatino Linotype" w:hAnsi="Palatino Linotype"/>
          <w:b w:val="0"/>
          <w:bCs/>
          <w:i w:val="0"/>
          <w:iCs/>
          <w:sz w:val="28"/>
          <w:szCs w:val="28"/>
        </w:rPr>
        <w:t>Трошин О.В., Жулина Е.В., Кудрявцев В.А. Основы социальной реабилитации и профориентации: Учебное пособие. -  М.: ТЦ Сфера, 2005.- 384 с.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Швейное дело: учеб. для 5 кл. спец. (коррекц.) образоват. учрежд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ний 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VIII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вида /Г.Б. Картушина, Г.Г.Мозговая.- 2-е изд. – М.: Пр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о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свещение, 20</w:t>
      </w:r>
      <w:r w:rsidRPr="00F216FE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12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. 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sz w:val="28"/>
          <w:szCs w:val="28"/>
          <w:lang w:val="ru-RU"/>
        </w:rPr>
        <w:t>Швейное дело: учеб. для 6 кл. спец. (коррекц.) образоват. учрежд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ний </w:t>
      </w:r>
      <w:r w:rsidRPr="00F216FE">
        <w:rPr>
          <w:rFonts w:ascii="Palatino Linotype" w:hAnsi="Palatino Linotype" w:cs="Times New Roman"/>
          <w:sz w:val="28"/>
          <w:szCs w:val="28"/>
        </w:rPr>
        <w:t>VIII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 вида  /Г.Б. Картушина, Г.Г. Мозговая. – М.: Просвещение, 20</w:t>
      </w:r>
      <w:r w:rsidRPr="00F216FE">
        <w:rPr>
          <w:rFonts w:ascii="Palatino Linotype" w:hAnsi="Palatino Linotype" w:cs="Times New Roman"/>
          <w:sz w:val="28"/>
          <w:szCs w:val="28"/>
          <w:lang w:val="ru-RU"/>
        </w:rPr>
        <w:t>12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. 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sz w:val="28"/>
          <w:szCs w:val="28"/>
          <w:lang w:val="ru-RU"/>
        </w:rPr>
        <w:t>Швейное дело: учеб. для 7 кл. спец. (коррекц.) образоват. учрежд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ний </w:t>
      </w:r>
      <w:r w:rsidRPr="00F216FE">
        <w:rPr>
          <w:rFonts w:ascii="Palatino Linotype" w:hAnsi="Palatino Linotype" w:cs="Times New Roman"/>
          <w:sz w:val="28"/>
          <w:szCs w:val="28"/>
        </w:rPr>
        <w:t>VIII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 вида / Г.Б. Картушина, Г.Г. Мозговая -2 –е изд. – М.: Пр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о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свещение, 20</w:t>
      </w:r>
      <w:r w:rsidRPr="00F216FE">
        <w:rPr>
          <w:rFonts w:ascii="Palatino Linotype" w:hAnsi="Palatino Linotype" w:cs="Times New Roman"/>
          <w:sz w:val="28"/>
          <w:szCs w:val="28"/>
          <w:lang w:val="ru-RU"/>
        </w:rPr>
        <w:t>12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. 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sz w:val="28"/>
          <w:szCs w:val="28"/>
          <w:lang w:val="ru-RU"/>
        </w:rPr>
        <w:t>Швейное дело: учеб. для 8 кл. спец. (коррекц.) образоват. учрежд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ний </w:t>
      </w:r>
      <w:r w:rsidRPr="00F216FE">
        <w:rPr>
          <w:rFonts w:ascii="Palatino Linotype" w:hAnsi="Palatino Linotype" w:cs="Times New Roman"/>
          <w:sz w:val="28"/>
          <w:szCs w:val="28"/>
        </w:rPr>
        <w:t>VIII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 вида / Г.Б. Картушина, Г.Г. Мозговая -2 –е изд. – М.: Пр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о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свещение, 20</w:t>
      </w:r>
      <w:r w:rsidRPr="00F216FE">
        <w:rPr>
          <w:rFonts w:ascii="Palatino Linotype" w:hAnsi="Palatino Linotype" w:cs="Times New Roman"/>
          <w:sz w:val="28"/>
          <w:szCs w:val="28"/>
          <w:lang w:val="ru-RU"/>
        </w:rPr>
        <w:t>13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. 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sz w:val="28"/>
          <w:szCs w:val="28"/>
          <w:lang w:val="ru-RU"/>
        </w:rPr>
        <w:t>Технология.  Швейное дело. 9 класс: учеб. для спец. (коррекц.) о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>б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разоват. учреждений </w:t>
      </w:r>
      <w:r w:rsidRPr="00F216FE">
        <w:rPr>
          <w:rFonts w:ascii="Palatino Linotype" w:hAnsi="Palatino Linotype" w:cs="Times New Roman"/>
          <w:sz w:val="28"/>
          <w:szCs w:val="28"/>
        </w:rPr>
        <w:t>VIII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 вида / Г.Б. Картушина, Г.Г. Мозговая.  – М.: Просвещение, 201</w:t>
      </w:r>
      <w:r w:rsidRPr="00F216FE">
        <w:rPr>
          <w:rFonts w:ascii="Palatino Linotype" w:hAnsi="Palatino Linotype" w:cs="Times New Roman"/>
          <w:sz w:val="28"/>
          <w:szCs w:val="28"/>
          <w:lang w:val="ru-RU"/>
        </w:rPr>
        <w:t>2</w:t>
      </w:r>
      <w:r w:rsidRPr="006A5099">
        <w:rPr>
          <w:rFonts w:ascii="Palatino Linotype" w:hAnsi="Palatino Linotype" w:cs="Times New Roman"/>
          <w:sz w:val="28"/>
          <w:szCs w:val="28"/>
          <w:lang w:val="ru-RU"/>
        </w:rPr>
        <w:t xml:space="preserve">. </w:t>
      </w:r>
    </w:p>
    <w:p w:rsidR="00075924" w:rsidRPr="006A5099" w:rsidRDefault="00075924" w:rsidP="00075924">
      <w:pPr>
        <w:pStyle w:val="a6"/>
        <w:numPr>
          <w:ilvl w:val="0"/>
          <w:numId w:val="9"/>
        </w:numPr>
        <w:spacing w:after="120"/>
        <w:rPr>
          <w:rFonts w:ascii="Palatino Linotype" w:hAnsi="Palatino Linotype" w:cs="Times New Roman"/>
          <w:bCs/>
          <w:iCs/>
          <w:sz w:val="28"/>
          <w:szCs w:val="28"/>
          <w:lang w:val="ru-RU"/>
        </w:rPr>
      </w:pP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Программы специальной (коррекционной) образовательной шк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о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лы </w:t>
      </w:r>
      <w:r w:rsidRPr="00F216FE">
        <w:rPr>
          <w:rFonts w:ascii="Palatino Linotype" w:hAnsi="Palatino Linotype" w:cs="Times New Roman"/>
          <w:bCs/>
          <w:iCs/>
          <w:sz w:val="28"/>
          <w:szCs w:val="28"/>
        </w:rPr>
        <w:t>VIII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вида: 5 – 9 кл.: В. 2 </w:t>
      </w:r>
      <w:r w:rsidR="00384A5A"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Сб.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 xml:space="preserve"> /Под ред. В.В.Воронковой – М: Гум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а</w:t>
      </w:r>
      <w:r w:rsidRPr="006A5099">
        <w:rPr>
          <w:rFonts w:ascii="Palatino Linotype" w:hAnsi="Palatino Linotype" w:cs="Times New Roman"/>
          <w:bCs/>
          <w:iCs/>
          <w:sz w:val="28"/>
          <w:szCs w:val="28"/>
          <w:lang w:val="ru-RU"/>
        </w:rPr>
        <w:t>нит. изд. центр ВЛАДОС, 2001. – Сб. 2 – 240 с.</w:t>
      </w:r>
    </w:p>
    <w:p w:rsidR="00075924" w:rsidRPr="006A5099" w:rsidRDefault="00075924" w:rsidP="00075924">
      <w:pPr>
        <w:spacing w:after="120"/>
        <w:rPr>
          <w:rFonts w:ascii="Palatino Linotype" w:eastAsia="Times New Roman" w:hAnsi="Palatino Linotype" w:cs="Times New Roman"/>
          <w:sz w:val="28"/>
          <w:szCs w:val="28"/>
          <w:lang w:val="ru-RU"/>
        </w:rPr>
      </w:pPr>
    </w:p>
    <w:p w:rsidR="00075924" w:rsidRPr="006A5099" w:rsidRDefault="00075924" w:rsidP="00075924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</w:p>
    <w:p w:rsidR="00075924" w:rsidRPr="00075924" w:rsidRDefault="00075924" w:rsidP="00332E1C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ru-RU"/>
        </w:rPr>
      </w:pPr>
    </w:p>
    <w:p w:rsidR="0026411C" w:rsidRPr="00075924" w:rsidRDefault="0026411C" w:rsidP="0026411C">
      <w:pPr>
        <w:rPr>
          <w:b/>
          <w:color w:val="161B0B"/>
          <w:sz w:val="28"/>
          <w:szCs w:val="28"/>
          <w:lang w:val="ru-RU"/>
        </w:rPr>
      </w:pPr>
    </w:p>
    <w:sectPr w:rsidR="0026411C" w:rsidRPr="00075924" w:rsidSect="0026411C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16E"/>
    <w:multiLevelType w:val="hybridMultilevel"/>
    <w:tmpl w:val="5AEA4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A619B"/>
    <w:multiLevelType w:val="hybridMultilevel"/>
    <w:tmpl w:val="8564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018B"/>
    <w:multiLevelType w:val="hybridMultilevel"/>
    <w:tmpl w:val="D5C0D86C"/>
    <w:lvl w:ilvl="0" w:tplc="E11470C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944DCD"/>
    <w:multiLevelType w:val="hybridMultilevel"/>
    <w:tmpl w:val="D27A3D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BF33FA"/>
    <w:multiLevelType w:val="hybridMultilevel"/>
    <w:tmpl w:val="5B089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9C2FB0"/>
    <w:multiLevelType w:val="hybridMultilevel"/>
    <w:tmpl w:val="BEBA72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4B4C"/>
    <w:multiLevelType w:val="hybridMultilevel"/>
    <w:tmpl w:val="D216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CB4"/>
    <w:multiLevelType w:val="hybridMultilevel"/>
    <w:tmpl w:val="4B1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02732"/>
    <w:multiLevelType w:val="hybridMultilevel"/>
    <w:tmpl w:val="CA94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D4F0C"/>
    <w:multiLevelType w:val="hybridMultilevel"/>
    <w:tmpl w:val="8330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6207A"/>
    <w:multiLevelType w:val="hybridMultilevel"/>
    <w:tmpl w:val="5A0E67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70401FA9"/>
    <w:multiLevelType w:val="hybridMultilevel"/>
    <w:tmpl w:val="C32C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432"/>
    <w:multiLevelType w:val="multilevel"/>
    <w:tmpl w:val="5062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132F0"/>
    <w:rsid w:val="00052D3F"/>
    <w:rsid w:val="0005492F"/>
    <w:rsid w:val="00075924"/>
    <w:rsid w:val="000E7A5D"/>
    <w:rsid w:val="00101B8D"/>
    <w:rsid w:val="001132F0"/>
    <w:rsid w:val="00120CC6"/>
    <w:rsid w:val="00213934"/>
    <w:rsid w:val="00252803"/>
    <w:rsid w:val="0026411C"/>
    <w:rsid w:val="002648AF"/>
    <w:rsid w:val="00273595"/>
    <w:rsid w:val="00277608"/>
    <w:rsid w:val="002D06C2"/>
    <w:rsid w:val="002F67BD"/>
    <w:rsid w:val="00332E1C"/>
    <w:rsid w:val="00384A5A"/>
    <w:rsid w:val="003900E4"/>
    <w:rsid w:val="003C0D8F"/>
    <w:rsid w:val="00420487"/>
    <w:rsid w:val="00426E99"/>
    <w:rsid w:val="00476C8C"/>
    <w:rsid w:val="004A499C"/>
    <w:rsid w:val="0050401E"/>
    <w:rsid w:val="00507D2E"/>
    <w:rsid w:val="005163DA"/>
    <w:rsid w:val="00540BDA"/>
    <w:rsid w:val="006316DE"/>
    <w:rsid w:val="006763E6"/>
    <w:rsid w:val="00690175"/>
    <w:rsid w:val="006A5099"/>
    <w:rsid w:val="006D58B9"/>
    <w:rsid w:val="00767822"/>
    <w:rsid w:val="007742F9"/>
    <w:rsid w:val="007D3DE4"/>
    <w:rsid w:val="00824540"/>
    <w:rsid w:val="00854DE8"/>
    <w:rsid w:val="008A166B"/>
    <w:rsid w:val="009114CA"/>
    <w:rsid w:val="009210C8"/>
    <w:rsid w:val="00960B43"/>
    <w:rsid w:val="00967CE6"/>
    <w:rsid w:val="009C44D6"/>
    <w:rsid w:val="00B413E6"/>
    <w:rsid w:val="00B93C90"/>
    <w:rsid w:val="00BF442A"/>
    <w:rsid w:val="00CB514F"/>
    <w:rsid w:val="00CE43DD"/>
    <w:rsid w:val="00DA521B"/>
    <w:rsid w:val="00E23A35"/>
    <w:rsid w:val="00E558B4"/>
    <w:rsid w:val="00ED171E"/>
    <w:rsid w:val="00EE1EB9"/>
    <w:rsid w:val="00F216FE"/>
    <w:rsid w:val="00F8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C8"/>
  </w:style>
  <w:style w:type="paragraph" w:styleId="1">
    <w:name w:val="heading 1"/>
    <w:basedOn w:val="a"/>
    <w:next w:val="a"/>
    <w:link w:val="10"/>
    <w:uiPriority w:val="9"/>
    <w:qFormat/>
    <w:rsid w:val="009210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0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0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0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0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0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0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0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0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E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10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0C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10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10C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10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10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10C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10C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10C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10C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210C8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210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9210C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9210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9210C8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9210C8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210C8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9210C8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210C8"/>
  </w:style>
  <w:style w:type="paragraph" w:styleId="21">
    <w:name w:val="Quote"/>
    <w:basedOn w:val="a"/>
    <w:next w:val="a"/>
    <w:link w:val="22"/>
    <w:uiPriority w:val="29"/>
    <w:qFormat/>
    <w:rsid w:val="009210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10C8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210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210C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9210C8"/>
    <w:rPr>
      <w:i/>
      <w:iCs/>
    </w:rPr>
  </w:style>
  <w:style w:type="character" w:styleId="af3">
    <w:name w:val="Intense Emphasis"/>
    <w:uiPriority w:val="21"/>
    <w:qFormat/>
    <w:rsid w:val="009210C8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9210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9210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9210C8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9210C8"/>
    <w:pPr>
      <w:outlineLvl w:val="9"/>
    </w:pPr>
  </w:style>
  <w:style w:type="character" w:customStyle="1" w:styleId="apple-converted-space">
    <w:name w:val="apple-converted-space"/>
    <w:basedOn w:val="a0"/>
    <w:rsid w:val="005163DA"/>
  </w:style>
  <w:style w:type="paragraph" w:styleId="af8">
    <w:name w:val="Normal (Web)"/>
    <w:basedOn w:val="a"/>
    <w:uiPriority w:val="99"/>
    <w:unhideWhenUsed/>
    <w:rsid w:val="0007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75924"/>
  </w:style>
  <w:style w:type="character" w:styleId="af9">
    <w:name w:val="Hyperlink"/>
    <w:semiHidden/>
    <w:unhideWhenUsed/>
    <w:rsid w:val="00075924"/>
    <w:rPr>
      <w:color w:val="0000FF"/>
      <w:u w:val="single"/>
    </w:rPr>
  </w:style>
  <w:style w:type="paragraph" w:styleId="afa">
    <w:name w:val="Body Text"/>
    <w:basedOn w:val="a"/>
    <w:link w:val="afb"/>
    <w:semiHidden/>
    <w:rsid w:val="00075924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075924"/>
    <w:rPr>
      <w:rFonts w:ascii="Times New Roman" w:eastAsia="Times New Roman" w:hAnsi="Times New Roman" w:cs="Times New Roman"/>
      <w:b/>
      <w:i/>
      <w:sz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ipk74.ru/virtualcab/professional/pedagogam-sk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festival.1september.ru/index.php?rules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-8kcmadfbxacgagmbj3bgaqdcguqaw3aba5a1i.xn--p1ai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umc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cabinet_11</cp:lastModifiedBy>
  <cp:revision>23</cp:revision>
  <dcterms:created xsi:type="dcterms:W3CDTF">2013-07-23T20:10:00Z</dcterms:created>
  <dcterms:modified xsi:type="dcterms:W3CDTF">2014-01-21T15:08:00Z</dcterms:modified>
</cp:coreProperties>
</file>